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C73B" w14:textId="77777777" w:rsidR="008D779E" w:rsidRPr="00BD5EEA" w:rsidRDefault="008D779E" w:rsidP="003339F9">
      <w:pPr>
        <w:pStyle w:val="Title"/>
        <w:widowControl w:val="0"/>
        <w:tabs>
          <w:tab w:val="left" w:pos="709"/>
        </w:tabs>
        <w:jc w:val="left"/>
        <w:rPr>
          <w:rFonts w:asciiTheme="minorHAnsi" w:hAnsiTheme="minorHAnsi" w:cstheme="minorHAnsi"/>
          <w:smallCaps/>
          <w:szCs w:val="32"/>
        </w:rPr>
      </w:pPr>
      <w:r w:rsidRPr="00BD5EEA">
        <w:rPr>
          <w:rFonts w:asciiTheme="minorHAnsi" w:hAnsiTheme="minorHAnsi" w:cstheme="minorHAnsi"/>
          <w:smallCaps/>
          <w:szCs w:val="32"/>
        </w:rPr>
        <w:t xml:space="preserve">Table </w:t>
      </w:r>
      <w:r w:rsidR="00630234" w:rsidRPr="00BD5EEA">
        <w:rPr>
          <w:rFonts w:asciiTheme="minorHAnsi" w:hAnsiTheme="minorHAnsi" w:cstheme="minorHAnsi"/>
          <w:smallCaps/>
          <w:szCs w:val="32"/>
        </w:rPr>
        <w:t xml:space="preserve">of </w:t>
      </w:r>
      <w:r w:rsidRPr="00BD5EEA">
        <w:rPr>
          <w:rFonts w:asciiTheme="minorHAnsi" w:hAnsiTheme="minorHAnsi" w:cstheme="minorHAnsi"/>
          <w:smallCaps/>
          <w:szCs w:val="32"/>
        </w:rPr>
        <w:t>Contents</w:t>
      </w:r>
    </w:p>
    <w:p w14:paraId="6823CEA4" w14:textId="77777777" w:rsidR="008D779E" w:rsidRPr="00792AE2" w:rsidRDefault="008D779E" w:rsidP="003339F9">
      <w:pPr>
        <w:widowControl w:val="0"/>
        <w:rPr>
          <w:rFonts w:asciiTheme="minorHAnsi" w:hAnsiTheme="minorHAnsi" w:cstheme="minorHAnsi"/>
          <w:sz w:val="20"/>
          <w:szCs w:val="20"/>
        </w:rPr>
      </w:pPr>
    </w:p>
    <w:p w14:paraId="5AD6D9B2" w14:textId="628AD9DF" w:rsidR="008D779E" w:rsidRPr="00792AE2" w:rsidRDefault="008D779E" w:rsidP="008F3B7D">
      <w:pPr>
        <w:pStyle w:val="Header"/>
        <w:widowControl w:val="0"/>
        <w:numPr>
          <w:ilvl w:val="0"/>
          <w:numId w:val="74"/>
        </w:numPr>
        <w:tabs>
          <w:tab w:val="clear" w:pos="4153"/>
          <w:tab w:val="clear" w:pos="8306"/>
        </w:tabs>
        <w:rPr>
          <w:rFonts w:asciiTheme="minorHAnsi" w:hAnsiTheme="minorHAnsi" w:cstheme="minorHAnsi"/>
          <w:sz w:val="20"/>
          <w:szCs w:val="20"/>
        </w:rPr>
      </w:pPr>
      <w:r w:rsidRPr="00792AE2">
        <w:rPr>
          <w:rFonts w:asciiTheme="minorHAnsi" w:hAnsiTheme="minorHAnsi" w:cstheme="minorHAnsi"/>
          <w:sz w:val="20"/>
          <w:szCs w:val="20"/>
        </w:rPr>
        <w:t>Advisory Notes</w:t>
      </w:r>
    </w:p>
    <w:p w14:paraId="7F6A5F65" w14:textId="77777777" w:rsidR="008D779E" w:rsidRPr="00792AE2" w:rsidRDefault="008D779E" w:rsidP="003339F9">
      <w:pPr>
        <w:widowControl w:val="0"/>
        <w:rPr>
          <w:rFonts w:asciiTheme="minorHAnsi" w:hAnsiTheme="minorHAnsi" w:cstheme="minorHAnsi"/>
          <w:sz w:val="20"/>
          <w:szCs w:val="20"/>
        </w:rPr>
      </w:pPr>
    </w:p>
    <w:p w14:paraId="2EDAAED0" w14:textId="03D53594" w:rsidR="008D779E" w:rsidRPr="00792AE2" w:rsidRDefault="008D779E" w:rsidP="008F3B7D">
      <w:pPr>
        <w:pStyle w:val="ListParagraph"/>
        <w:widowControl w:val="0"/>
        <w:numPr>
          <w:ilvl w:val="0"/>
          <w:numId w:val="74"/>
        </w:numPr>
        <w:rPr>
          <w:rFonts w:asciiTheme="minorHAnsi" w:hAnsiTheme="minorHAnsi" w:cstheme="minorHAnsi"/>
          <w:sz w:val="20"/>
          <w:szCs w:val="20"/>
        </w:rPr>
      </w:pPr>
      <w:r w:rsidRPr="00792AE2">
        <w:rPr>
          <w:rFonts w:asciiTheme="minorHAnsi" w:hAnsiTheme="minorHAnsi" w:cstheme="minorHAnsi"/>
          <w:sz w:val="20"/>
          <w:szCs w:val="20"/>
        </w:rPr>
        <w:t>General</w:t>
      </w:r>
    </w:p>
    <w:p w14:paraId="167124A0" w14:textId="77777777" w:rsidR="008D779E" w:rsidRPr="00792AE2" w:rsidRDefault="008D779E" w:rsidP="003339F9">
      <w:pPr>
        <w:widowControl w:val="0"/>
        <w:rPr>
          <w:rFonts w:asciiTheme="minorHAnsi" w:hAnsiTheme="minorHAnsi" w:cstheme="minorHAnsi"/>
          <w:sz w:val="20"/>
          <w:szCs w:val="20"/>
        </w:rPr>
      </w:pPr>
    </w:p>
    <w:p w14:paraId="0D96D769" w14:textId="19A6D696" w:rsidR="008D779E" w:rsidRPr="00792AE2" w:rsidRDefault="008D779E" w:rsidP="008F3B7D">
      <w:pPr>
        <w:pStyle w:val="ListParagraph"/>
        <w:widowControl w:val="0"/>
        <w:numPr>
          <w:ilvl w:val="0"/>
          <w:numId w:val="74"/>
        </w:numPr>
        <w:rPr>
          <w:rFonts w:asciiTheme="minorHAnsi" w:hAnsiTheme="minorHAnsi" w:cstheme="minorHAnsi"/>
          <w:sz w:val="20"/>
          <w:szCs w:val="20"/>
        </w:rPr>
      </w:pPr>
      <w:r w:rsidRPr="00792AE2">
        <w:rPr>
          <w:rFonts w:asciiTheme="minorHAnsi" w:hAnsiTheme="minorHAnsi" w:cstheme="minorHAnsi"/>
          <w:sz w:val="20"/>
          <w:szCs w:val="20"/>
        </w:rPr>
        <w:t xml:space="preserve">Prior to Construction Certificate </w:t>
      </w:r>
    </w:p>
    <w:p w14:paraId="6ED27CFB" w14:textId="77777777" w:rsidR="008D779E" w:rsidRPr="00792AE2" w:rsidRDefault="008D779E" w:rsidP="003339F9">
      <w:pPr>
        <w:widowControl w:val="0"/>
        <w:rPr>
          <w:rFonts w:asciiTheme="minorHAnsi" w:hAnsiTheme="minorHAnsi" w:cstheme="minorHAnsi"/>
          <w:sz w:val="20"/>
          <w:szCs w:val="20"/>
        </w:rPr>
      </w:pPr>
    </w:p>
    <w:p w14:paraId="32D8939A" w14:textId="3DF0F798" w:rsidR="008D779E" w:rsidRPr="00792AE2" w:rsidRDefault="008D779E" w:rsidP="008F3B7D">
      <w:pPr>
        <w:pStyle w:val="ListParagraph"/>
        <w:numPr>
          <w:ilvl w:val="0"/>
          <w:numId w:val="74"/>
        </w:numPr>
        <w:rPr>
          <w:rFonts w:asciiTheme="minorHAnsi" w:hAnsiTheme="minorHAnsi" w:cstheme="minorHAnsi"/>
          <w:sz w:val="20"/>
          <w:szCs w:val="20"/>
        </w:rPr>
      </w:pPr>
      <w:r w:rsidRPr="00792AE2">
        <w:rPr>
          <w:rFonts w:asciiTheme="minorHAnsi" w:hAnsiTheme="minorHAnsi" w:cstheme="minorHAnsi"/>
          <w:sz w:val="20"/>
          <w:szCs w:val="20"/>
        </w:rPr>
        <w:t>Prior to Development Works</w:t>
      </w:r>
    </w:p>
    <w:p w14:paraId="39A34C65" w14:textId="77777777" w:rsidR="008D779E" w:rsidRPr="00792AE2" w:rsidRDefault="008D779E" w:rsidP="003339F9">
      <w:pPr>
        <w:widowControl w:val="0"/>
        <w:rPr>
          <w:rFonts w:asciiTheme="minorHAnsi" w:hAnsiTheme="minorHAnsi" w:cstheme="minorHAnsi"/>
          <w:sz w:val="20"/>
          <w:szCs w:val="20"/>
        </w:rPr>
      </w:pPr>
    </w:p>
    <w:p w14:paraId="6CE2D4D0" w14:textId="2105FC9E" w:rsidR="008D779E" w:rsidRPr="00792AE2" w:rsidRDefault="008D779E" w:rsidP="008F3B7D">
      <w:pPr>
        <w:pStyle w:val="ListParagraph"/>
        <w:numPr>
          <w:ilvl w:val="0"/>
          <w:numId w:val="74"/>
        </w:numPr>
        <w:rPr>
          <w:rFonts w:asciiTheme="minorHAnsi" w:hAnsiTheme="minorHAnsi" w:cstheme="minorHAnsi"/>
          <w:sz w:val="20"/>
          <w:szCs w:val="20"/>
        </w:rPr>
      </w:pPr>
      <w:r w:rsidRPr="00792AE2">
        <w:rPr>
          <w:rFonts w:asciiTheme="minorHAnsi" w:hAnsiTheme="minorHAnsi" w:cstheme="minorHAnsi"/>
          <w:sz w:val="20"/>
          <w:szCs w:val="20"/>
        </w:rPr>
        <w:t xml:space="preserve">During Construction </w:t>
      </w:r>
    </w:p>
    <w:p w14:paraId="550B2C78" w14:textId="77777777" w:rsidR="008D779E" w:rsidRPr="00792AE2" w:rsidRDefault="008D779E" w:rsidP="003339F9">
      <w:pPr>
        <w:widowControl w:val="0"/>
        <w:rPr>
          <w:rFonts w:asciiTheme="minorHAnsi" w:hAnsiTheme="minorHAnsi" w:cstheme="minorHAnsi"/>
          <w:sz w:val="20"/>
          <w:szCs w:val="20"/>
        </w:rPr>
      </w:pPr>
    </w:p>
    <w:p w14:paraId="21FB9C06" w14:textId="084461D6" w:rsidR="008D779E" w:rsidRPr="00792AE2" w:rsidRDefault="008D779E" w:rsidP="008F3B7D">
      <w:pPr>
        <w:pStyle w:val="ListParagraph"/>
        <w:numPr>
          <w:ilvl w:val="0"/>
          <w:numId w:val="74"/>
        </w:numPr>
        <w:rPr>
          <w:rFonts w:asciiTheme="minorHAnsi" w:hAnsiTheme="minorHAnsi" w:cstheme="minorHAnsi"/>
          <w:sz w:val="20"/>
          <w:szCs w:val="20"/>
        </w:rPr>
      </w:pPr>
      <w:r w:rsidRPr="00792AE2">
        <w:rPr>
          <w:rFonts w:asciiTheme="minorHAnsi" w:hAnsiTheme="minorHAnsi" w:cstheme="minorHAnsi"/>
          <w:sz w:val="20"/>
          <w:szCs w:val="20"/>
        </w:rPr>
        <w:t>Prior to Occupation Certificate</w:t>
      </w:r>
    </w:p>
    <w:p w14:paraId="4C9D5C82" w14:textId="77777777" w:rsidR="008D779E" w:rsidRPr="00792AE2" w:rsidRDefault="008D779E" w:rsidP="003339F9">
      <w:pPr>
        <w:widowControl w:val="0"/>
        <w:rPr>
          <w:rFonts w:asciiTheme="minorHAnsi" w:hAnsiTheme="minorHAnsi" w:cstheme="minorHAnsi"/>
          <w:sz w:val="20"/>
          <w:szCs w:val="20"/>
        </w:rPr>
      </w:pPr>
    </w:p>
    <w:p w14:paraId="22615C66" w14:textId="2AB982A9" w:rsidR="008D779E" w:rsidRPr="00792AE2" w:rsidRDefault="008D779E" w:rsidP="008F3B7D">
      <w:pPr>
        <w:pStyle w:val="ListParagraph"/>
        <w:numPr>
          <w:ilvl w:val="0"/>
          <w:numId w:val="74"/>
        </w:numPr>
        <w:rPr>
          <w:rFonts w:asciiTheme="minorHAnsi" w:hAnsiTheme="minorHAnsi" w:cstheme="minorHAnsi"/>
          <w:sz w:val="20"/>
          <w:szCs w:val="20"/>
        </w:rPr>
      </w:pPr>
      <w:r w:rsidRPr="00792AE2">
        <w:rPr>
          <w:rFonts w:asciiTheme="minorHAnsi" w:hAnsiTheme="minorHAnsi" w:cstheme="minorHAnsi"/>
          <w:sz w:val="20"/>
          <w:szCs w:val="20"/>
        </w:rPr>
        <w:t xml:space="preserve">Operational </w:t>
      </w:r>
    </w:p>
    <w:p w14:paraId="23C844C3" w14:textId="77777777" w:rsidR="00EC0643" w:rsidRPr="00792AE2" w:rsidRDefault="00EC0643" w:rsidP="00271CF1">
      <w:pPr>
        <w:widowControl w:val="0"/>
        <w:rPr>
          <w:rFonts w:asciiTheme="minorHAnsi" w:hAnsiTheme="minorHAnsi" w:cstheme="minorHAnsi"/>
          <w:sz w:val="20"/>
          <w:szCs w:val="20"/>
        </w:rPr>
      </w:pPr>
    </w:p>
    <w:p w14:paraId="5502C1BC" w14:textId="77777777" w:rsidR="00EC0643" w:rsidRPr="00792AE2" w:rsidRDefault="00EC0643" w:rsidP="00271CF1">
      <w:pPr>
        <w:widowControl w:val="0"/>
        <w:rPr>
          <w:rFonts w:asciiTheme="minorHAnsi" w:hAnsiTheme="minorHAnsi" w:cstheme="minorHAnsi"/>
          <w:sz w:val="20"/>
          <w:szCs w:val="20"/>
        </w:rPr>
      </w:pPr>
    </w:p>
    <w:p w14:paraId="65CF1B6B" w14:textId="77777777" w:rsidR="00EC0643" w:rsidRPr="00792AE2" w:rsidRDefault="00EC0643" w:rsidP="00271CF1">
      <w:pPr>
        <w:widowControl w:val="0"/>
        <w:rPr>
          <w:rFonts w:asciiTheme="minorHAnsi" w:hAnsiTheme="minorHAnsi" w:cstheme="minorHAnsi"/>
          <w:sz w:val="20"/>
          <w:szCs w:val="20"/>
        </w:rPr>
      </w:pPr>
    </w:p>
    <w:p w14:paraId="555BB4B5" w14:textId="77777777" w:rsidR="00EC0643" w:rsidRPr="00792AE2" w:rsidRDefault="00EC0643" w:rsidP="00271CF1">
      <w:pPr>
        <w:widowControl w:val="0"/>
        <w:rPr>
          <w:rFonts w:asciiTheme="minorHAnsi" w:hAnsiTheme="minorHAnsi" w:cstheme="minorHAnsi"/>
          <w:sz w:val="20"/>
          <w:szCs w:val="20"/>
        </w:rPr>
      </w:pPr>
    </w:p>
    <w:p w14:paraId="3A305F9E" w14:textId="77777777" w:rsidR="00EC0643" w:rsidRPr="00792AE2" w:rsidRDefault="00EC0643" w:rsidP="00271CF1">
      <w:pPr>
        <w:widowControl w:val="0"/>
        <w:rPr>
          <w:rFonts w:asciiTheme="minorHAnsi" w:hAnsiTheme="minorHAnsi" w:cstheme="minorHAnsi"/>
          <w:sz w:val="20"/>
          <w:szCs w:val="20"/>
        </w:rPr>
      </w:pPr>
    </w:p>
    <w:p w14:paraId="6CD0FE65" w14:textId="77777777" w:rsidR="00EC0643" w:rsidRPr="00792AE2" w:rsidRDefault="00EC0643" w:rsidP="00271CF1">
      <w:pPr>
        <w:widowControl w:val="0"/>
        <w:rPr>
          <w:rFonts w:asciiTheme="minorHAnsi" w:hAnsiTheme="minorHAnsi" w:cstheme="minorHAnsi"/>
          <w:sz w:val="20"/>
          <w:szCs w:val="20"/>
        </w:rPr>
      </w:pPr>
    </w:p>
    <w:p w14:paraId="28BC6C44" w14:textId="77777777" w:rsidR="00EC0643" w:rsidRPr="00792AE2" w:rsidRDefault="00EC0643" w:rsidP="00271CF1">
      <w:pPr>
        <w:widowControl w:val="0"/>
        <w:rPr>
          <w:rFonts w:asciiTheme="minorHAnsi" w:hAnsiTheme="minorHAnsi" w:cstheme="minorHAnsi"/>
          <w:sz w:val="20"/>
          <w:szCs w:val="20"/>
        </w:rPr>
      </w:pPr>
    </w:p>
    <w:p w14:paraId="5F92450B" w14:textId="77777777" w:rsidR="00EC0643" w:rsidRPr="00792AE2" w:rsidRDefault="00EC0643" w:rsidP="00271CF1">
      <w:pPr>
        <w:widowControl w:val="0"/>
        <w:rPr>
          <w:rFonts w:asciiTheme="minorHAnsi" w:hAnsiTheme="minorHAnsi" w:cstheme="minorHAnsi"/>
          <w:sz w:val="20"/>
          <w:szCs w:val="20"/>
        </w:rPr>
      </w:pPr>
    </w:p>
    <w:p w14:paraId="096F96C2" w14:textId="77777777" w:rsidR="00EC0643" w:rsidRPr="00792AE2" w:rsidRDefault="00EC0643" w:rsidP="00271CF1">
      <w:pPr>
        <w:widowControl w:val="0"/>
        <w:rPr>
          <w:rFonts w:asciiTheme="minorHAnsi" w:hAnsiTheme="minorHAnsi" w:cstheme="minorHAnsi"/>
          <w:sz w:val="20"/>
          <w:szCs w:val="20"/>
        </w:rPr>
      </w:pPr>
    </w:p>
    <w:p w14:paraId="18F74933" w14:textId="77777777" w:rsidR="00EC0643" w:rsidRPr="00792AE2" w:rsidRDefault="00EC0643" w:rsidP="00271CF1">
      <w:pPr>
        <w:widowControl w:val="0"/>
        <w:rPr>
          <w:rFonts w:asciiTheme="minorHAnsi" w:hAnsiTheme="minorHAnsi" w:cstheme="minorHAnsi"/>
          <w:sz w:val="20"/>
          <w:szCs w:val="20"/>
        </w:rPr>
      </w:pPr>
    </w:p>
    <w:p w14:paraId="61BFF042" w14:textId="77777777" w:rsidR="00EC0643" w:rsidRPr="00792AE2" w:rsidRDefault="00EC0643" w:rsidP="00271CF1">
      <w:pPr>
        <w:widowControl w:val="0"/>
        <w:rPr>
          <w:rFonts w:asciiTheme="minorHAnsi" w:hAnsiTheme="minorHAnsi" w:cstheme="minorHAnsi"/>
          <w:sz w:val="20"/>
          <w:szCs w:val="20"/>
        </w:rPr>
      </w:pPr>
    </w:p>
    <w:p w14:paraId="1B70FFCD" w14:textId="77777777" w:rsidR="00EC0643" w:rsidRPr="00792AE2" w:rsidRDefault="00EC0643" w:rsidP="00271CF1">
      <w:pPr>
        <w:widowControl w:val="0"/>
        <w:rPr>
          <w:rFonts w:asciiTheme="minorHAnsi" w:hAnsiTheme="minorHAnsi" w:cstheme="minorHAnsi"/>
          <w:sz w:val="20"/>
          <w:szCs w:val="20"/>
        </w:rPr>
      </w:pPr>
    </w:p>
    <w:p w14:paraId="59121D8F" w14:textId="77777777" w:rsidR="00EC0643" w:rsidRPr="00792AE2" w:rsidRDefault="00EC0643" w:rsidP="00271CF1">
      <w:pPr>
        <w:widowControl w:val="0"/>
        <w:rPr>
          <w:rFonts w:asciiTheme="minorHAnsi" w:hAnsiTheme="minorHAnsi" w:cstheme="minorHAnsi"/>
          <w:sz w:val="20"/>
          <w:szCs w:val="20"/>
        </w:rPr>
      </w:pPr>
    </w:p>
    <w:p w14:paraId="2704D8BC" w14:textId="77777777" w:rsidR="00EC0643" w:rsidRPr="00792AE2" w:rsidRDefault="00EC0643" w:rsidP="00271CF1">
      <w:pPr>
        <w:widowControl w:val="0"/>
        <w:rPr>
          <w:rFonts w:asciiTheme="minorHAnsi" w:hAnsiTheme="minorHAnsi" w:cstheme="minorHAnsi"/>
          <w:sz w:val="20"/>
          <w:szCs w:val="20"/>
        </w:rPr>
      </w:pPr>
    </w:p>
    <w:p w14:paraId="7FFB5958" w14:textId="77777777" w:rsidR="00EC0643" w:rsidRPr="00792AE2" w:rsidRDefault="00EC0643" w:rsidP="00271CF1">
      <w:pPr>
        <w:widowControl w:val="0"/>
        <w:rPr>
          <w:rFonts w:asciiTheme="minorHAnsi" w:hAnsiTheme="minorHAnsi" w:cstheme="minorHAnsi"/>
          <w:sz w:val="20"/>
          <w:szCs w:val="20"/>
        </w:rPr>
      </w:pPr>
    </w:p>
    <w:p w14:paraId="689F75E2" w14:textId="77777777" w:rsidR="00EC0643" w:rsidRPr="00792AE2" w:rsidRDefault="00EC0643" w:rsidP="00271CF1">
      <w:pPr>
        <w:widowControl w:val="0"/>
        <w:rPr>
          <w:rFonts w:asciiTheme="minorHAnsi" w:hAnsiTheme="minorHAnsi" w:cstheme="minorHAnsi"/>
          <w:sz w:val="20"/>
          <w:szCs w:val="20"/>
        </w:rPr>
      </w:pPr>
    </w:p>
    <w:p w14:paraId="487A551D" w14:textId="77777777" w:rsidR="00EC0643" w:rsidRPr="00792AE2" w:rsidRDefault="00EC0643" w:rsidP="00271CF1">
      <w:pPr>
        <w:widowControl w:val="0"/>
        <w:rPr>
          <w:rFonts w:asciiTheme="minorHAnsi" w:hAnsiTheme="minorHAnsi" w:cstheme="minorHAnsi"/>
          <w:sz w:val="20"/>
          <w:szCs w:val="20"/>
        </w:rPr>
      </w:pPr>
    </w:p>
    <w:p w14:paraId="18201699" w14:textId="77777777" w:rsidR="00EC0643" w:rsidRPr="00792AE2" w:rsidRDefault="00EC0643" w:rsidP="00271CF1">
      <w:pPr>
        <w:widowControl w:val="0"/>
        <w:rPr>
          <w:rFonts w:asciiTheme="minorHAnsi" w:hAnsiTheme="minorHAnsi" w:cstheme="minorHAnsi"/>
          <w:sz w:val="20"/>
          <w:szCs w:val="20"/>
        </w:rPr>
      </w:pPr>
    </w:p>
    <w:p w14:paraId="220FB5FD" w14:textId="77777777" w:rsidR="00EC0643" w:rsidRPr="00792AE2" w:rsidRDefault="00EC0643" w:rsidP="00271CF1">
      <w:pPr>
        <w:widowControl w:val="0"/>
        <w:rPr>
          <w:rFonts w:asciiTheme="minorHAnsi" w:hAnsiTheme="minorHAnsi" w:cstheme="minorHAnsi"/>
          <w:sz w:val="20"/>
          <w:szCs w:val="20"/>
        </w:rPr>
      </w:pPr>
    </w:p>
    <w:p w14:paraId="4FC56C8C" w14:textId="77777777" w:rsidR="00EC0643" w:rsidRPr="00792AE2" w:rsidRDefault="00EC0643" w:rsidP="00271CF1">
      <w:pPr>
        <w:widowControl w:val="0"/>
        <w:rPr>
          <w:rFonts w:asciiTheme="minorHAnsi" w:hAnsiTheme="minorHAnsi" w:cstheme="minorHAnsi"/>
          <w:sz w:val="20"/>
          <w:szCs w:val="20"/>
        </w:rPr>
      </w:pPr>
    </w:p>
    <w:p w14:paraId="63E21531" w14:textId="77777777" w:rsidR="00EC0643" w:rsidRPr="00792AE2" w:rsidRDefault="00EC0643" w:rsidP="00271CF1">
      <w:pPr>
        <w:widowControl w:val="0"/>
        <w:rPr>
          <w:rFonts w:asciiTheme="minorHAnsi" w:hAnsiTheme="minorHAnsi" w:cstheme="minorHAnsi"/>
          <w:sz w:val="20"/>
          <w:szCs w:val="20"/>
        </w:rPr>
      </w:pPr>
    </w:p>
    <w:p w14:paraId="7353ECF0" w14:textId="77777777" w:rsidR="00EC0643" w:rsidRPr="00792AE2" w:rsidRDefault="00EC0643" w:rsidP="00271CF1">
      <w:pPr>
        <w:widowControl w:val="0"/>
        <w:rPr>
          <w:rFonts w:asciiTheme="minorHAnsi" w:hAnsiTheme="minorHAnsi" w:cstheme="minorHAnsi"/>
          <w:sz w:val="20"/>
          <w:szCs w:val="20"/>
        </w:rPr>
      </w:pPr>
    </w:p>
    <w:p w14:paraId="75B5A1DB" w14:textId="77777777" w:rsidR="00EC0643" w:rsidRPr="00792AE2" w:rsidRDefault="00EC0643" w:rsidP="00271CF1">
      <w:pPr>
        <w:widowControl w:val="0"/>
        <w:rPr>
          <w:rFonts w:asciiTheme="minorHAnsi" w:hAnsiTheme="minorHAnsi" w:cstheme="minorHAnsi"/>
          <w:sz w:val="20"/>
          <w:szCs w:val="20"/>
        </w:rPr>
      </w:pPr>
    </w:p>
    <w:p w14:paraId="540F3356" w14:textId="77777777" w:rsidR="00EC0643" w:rsidRPr="00792AE2" w:rsidRDefault="00EC0643" w:rsidP="00271CF1">
      <w:pPr>
        <w:widowControl w:val="0"/>
        <w:rPr>
          <w:rFonts w:asciiTheme="minorHAnsi" w:hAnsiTheme="minorHAnsi" w:cstheme="minorHAnsi"/>
          <w:sz w:val="20"/>
          <w:szCs w:val="20"/>
        </w:rPr>
      </w:pPr>
    </w:p>
    <w:p w14:paraId="66314FEB" w14:textId="77777777" w:rsidR="00EC0643" w:rsidRPr="00792AE2" w:rsidRDefault="00EC0643" w:rsidP="00271CF1">
      <w:pPr>
        <w:widowControl w:val="0"/>
        <w:rPr>
          <w:rFonts w:asciiTheme="minorHAnsi" w:hAnsiTheme="minorHAnsi" w:cstheme="minorHAnsi"/>
          <w:sz w:val="20"/>
          <w:szCs w:val="20"/>
        </w:rPr>
      </w:pPr>
    </w:p>
    <w:p w14:paraId="0CD3D6DF" w14:textId="77777777" w:rsidR="00EC0643" w:rsidRPr="00792AE2" w:rsidRDefault="00EC0643" w:rsidP="00271CF1">
      <w:pPr>
        <w:widowControl w:val="0"/>
        <w:rPr>
          <w:rFonts w:asciiTheme="minorHAnsi" w:hAnsiTheme="minorHAnsi" w:cstheme="minorHAnsi"/>
          <w:sz w:val="20"/>
          <w:szCs w:val="20"/>
        </w:rPr>
      </w:pPr>
    </w:p>
    <w:p w14:paraId="35E6DD16" w14:textId="77777777" w:rsidR="00EC0643" w:rsidRPr="00792AE2" w:rsidRDefault="00EC0643" w:rsidP="00271CF1">
      <w:pPr>
        <w:widowControl w:val="0"/>
        <w:rPr>
          <w:rFonts w:asciiTheme="minorHAnsi" w:hAnsiTheme="minorHAnsi" w:cstheme="minorHAnsi"/>
          <w:sz w:val="20"/>
          <w:szCs w:val="20"/>
        </w:rPr>
      </w:pPr>
    </w:p>
    <w:p w14:paraId="74BC780B" w14:textId="77777777" w:rsidR="00EC0643" w:rsidRPr="00792AE2" w:rsidRDefault="00EC0643" w:rsidP="00271CF1">
      <w:pPr>
        <w:widowControl w:val="0"/>
        <w:rPr>
          <w:rFonts w:asciiTheme="minorHAnsi" w:hAnsiTheme="minorHAnsi" w:cstheme="minorHAnsi"/>
          <w:sz w:val="20"/>
          <w:szCs w:val="20"/>
        </w:rPr>
      </w:pPr>
    </w:p>
    <w:p w14:paraId="7D564324" w14:textId="77777777" w:rsidR="00EC0643" w:rsidRPr="00792AE2" w:rsidRDefault="00EC0643" w:rsidP="00271CF1">
      <w:pPr>
        <w:widowControl w:val="0"/>
        <w:rPr>
          <w:rFonts w:asciiTheme="minorHAnsi" w:hAnsiTheme="minorHAnsi" w:cstheme="minorHAnsi"/>
          <w:sz w:val="20"/>
          <w:szCs w:val="20"/>
        </w:rPr>
      </w:pPr>
    </w:p>
    <w:p w14:paraId="715AB3BC" w14:textId="77777777" w:rsidR="00EC0643" w:rsidRPr="00792AE2" w:rsidRDefault="00EC0643" w:rsidP="00271CF1">
      <w:pPr>
        <w:widowControl w:val="0"/>
        <w:rPr>
          <w:rFonts w:asciiTheme="minorHAnsi" w:hAnsiTheme="minorHAnsi" w:cstheme="minorHAnsi"/>
          <w:sz w:val="20"/>
          <w:szCs w:val="20"/>
        </w:rPr>
      </w:pPr>
    </w:p>
    <w:p w14:paraId="3FAE36A6" w14:textId="77777777" w:rsidR="00EC0643" w:rsidRPr="00792AE2" w:rsidRDefault="00EC0643" w:rsidP="00271CF1">
      <w:pPr>
        <w:widowControl w:val="0"/>
        <w:rPr>
          <w:rFonts w:asciiTheme="minorHAnsi" w:hAnsiTheme="minorHAnsi" w:cstheme="minorHAnsi"/>
          <w:sz w:val="20"/>
          <w:szCs w:val="20"/>
        </w:rPr>
      </w:pPr>
    </w:p>
    <w:p w14:paraId="197341D1" w14:textId="77777777" w:rsidR="00EC0643" w:rsidRPr="00792AE2" w:rsidRDefault="00EC0643" w:rsidP="00271CF1">
      <w:pPr>
        <w:widowControl w:val="0"/>
        <w:rPr>
          <w:rFonts w:asciiTheme="minorHAnsi" w:hAnsiTheme="minorHAnsi" w:cstheme="minorHAnsi"/>
          <w:sz w:val="20"/>
          <w:szCs w:val="20"/>
        </w:rPr>
      </w:pPr>
    </w:p>
    <w:p w14:paraId="75B0BBA6" w14:textId="77777777" w:rsidR="00EC0643" w:rsidRPr="00792AE2" w:rsidRDefault="00EC0643" w:rsidP="00271CF1">
      <w:pPr>
        <w:widowControl w:val="0"/>
        <w:rPr>
          <w:rFonts w:asciiTheme="minorHAnsi" w:hAnsiTheme="minorHAnsi" w:cstheme="minorHAnsi"/>
          <w:sz w:val="20"/>
          <w:szCs w:val="20"/>
        </w:rPr>
      </w:pPr>
    </w:p>
    <w:p w14:paraId="181BCF82" w14:textId="77777777" w:rsidR="00EC0643" w:rsidRPr="00792AE2" w:rsidRDefault="00EC0643" w:rsidP="00271CF1">
      <w:pPr>
        <w:widowControl w:val="0"/>
        <w:rPr>
          <w:rFonts w:asciiTheme="minorHAnsi" w:hAnsiTheme="minorHAnsi" w:cstheme="minorHAnsi"/>
          <w:sz w:val="20"/>
          <w:szCs w:val="20"/>
        </w:rPr>
      </w:pPr>
    </w:p>
    <w:p w14:paraId="7DF47FF8" w14:textId="77777777" w:rsidR="00EC0643" w:rsidRPr="00792AE2" w:rsidRDefault="00EC0643" w:rsidP="00271CF1">
      <w:pPr>
        <w:widowControl w:val="0"/>
        <w:rPr>
          <w:rFonts w:asciiTheme="minorHAnsi" w:hAnsiTheme="minorHAnsi" w:cstheme="minorHAnsi"/>
          <w:sz w:val="20"/>
          <w:szCs w:val="20"/>
        </w:rPr>
      </w:pPr>
    </w:p>
    <w:p w14:paraId="27DE53D1" w14:textId="77777777" w:rsidR="00EC0643" w:rsidRPr="00792AE2" w:rsidRDefault="00EC0643" w:rsidP="00271CF1">
      <w:pPr>
        <w:widowControl w:val="0"/>
        <w:rPr>
          <w:rFonts w:asciiTheme="minorHAnsi" w:hAnsiTheme="minorHAnsi" w:cstheme="minorHAnsi"/>
          <w:sz w:val="20"/>
          <w:szCs w:val="20"/>
        </w:rPr>
      </w:pPr>
    </w:p>
    <w:p w14:paraId="1742432F" w14:textId="77777777" w:rsidR="00EC0643" w:rsidRPr="00792AE2" w:rsidRDefault="00EC0643" w:rsidP="00271CF1">
      <w:pPr>
        <w:widowControl w:val="0"/>
        <w:rPr>
          <w:rFonts w:asciiTheme="minorHAnsi" w:hAnsiTheme="minorHAnsi" w:cstheme="minorHAnsi"/>
          <w:sz w:val="20"/>
          <w:szCs w:val="20"/>
        </w:rPr>
      </w:pPr>
    </w:p>
    <w:p w14:paraId="641815C6" w14:textId="77777777" w:rsidR="00EC0643" w:rsidRPr="00792AE2" w:rsidRDefault="00EC0643" w:rsidP="00271CF1">
      <w:pPr>
        <w:widowControl w:val="0"/>
        <w:rPr>
          <w:rFonts w:asciiTheme="minorHAnsi" w:hAnsiTheme="minorHAnsi" w:cstheme="minorHAnsi"/>
          <w:sz w:val="20"/>
          <w:szCs w:val="20"/>
        </w:rPr>
      </w:pPr>
    </w:p>
    <w:p w14:paraId="0B083383" w14:textId="77777777" w:rsidR="00EC0643" w:rsidRPr="00792AE2" w:rsidRDefault="00EC0643" w:rsidP="00271CF1">
      <w:pPr>
        <w:widowControl w:val="0"/>
        <w:rPr>
          <w:rFonts w:asciiTheme="minorHAnsi" w:hAnsiTheme="minorHAnsi" w:cstheme="minorHAnsi"/>
          <w:sz w:val="20"/>
          <w:szCs w:val="20"/>
        </w:rPr>
      </w:pPr>
    </w:p>
    <w:p w14:paraId="54ACCF40" w14:textId="77777777" w:rsidR="00EC0643" w:rsidRPr="00792AE2" w:rsidRDefault="00EC0643" w:rsidP="00271CF1">
      <w:pPr>
        <w:widowControl w:val="0"/>
        <w:rPr>
          <w:rFonts w:asciiTheme="minorHAnsi" w:hAnsiTheme="minorHAnsi" w:cstheme="minorHAnsi"/>
          <w:sz w:val="20"/>
          <w:szCs w:val="20"/>
        </w:rPr>
      </w:pPr>
    </w:p>
    <w:p w14:paraId="0497BFF7" w14:textId="77777777" w:rsidR="00EC0643" w:rsidRPr="00792AE2" w:rsidRDefault="00EC0643" w:rsidP="00271CF1">
      <w:pPr>
        <w:widowControl w:val="0"/>
        <w:rPr>
          <w:rFonts w:asciiTheme="minorHAnsi" w:hAnsiTheme="minorHAnsi" w:cstheme="minorHAnsi"/>
          <w:sz w:val="20"/>
          <w:szCs w:val="20"/>
        </w:rPr>
      </w:pPr>
    </w:p>
    <w:p w14:paraId="4CAC27EB" w14:textId="77777777" w:rsidR="00EC0643" w:rsidRPr="00792AE2" w:rsidRDefault="00EC0643" w:rsidP="00271CF1">
      <w:pPr>
        <w:widowControl w:val="0"/>
        <w:rPr>
          <w:rFonts w:asciiTheme="minorHAnsi" w:hAnsiTheme="minorHAnsi" w:cstheme="minorHAnsi"/>
          <w:sz w:val="20"/>
          <w:szCs w:val="20"/>
        </w:rPr>
      </w:pPr>
    </w:p>
    <w:p w14:paraId="1F13A186" w14:textId="13108794" w:rsidR="008D779E" w:rsidRPr="00792AE2" w:rsidRDefault="00EC0643" w:rsidP="003339F9">
      <w:pPr>
        <w:widowControl w:val="0"/>
        <w:ind w:left="851" w:hanging="851"/>
        <w:rPr>
          <w:rFonts w:asciiTheme="minorHAnsi" w:hAnsiTheme="minorHAnsi" w:cstheme="minorHAnsi"/>
          <w:b/>
          <w:smallCaps/>
          <w:sz w:val="20"/>
          <w:szCs w:val="20"/>
        </w:rPr>
      </w:pPr>
      <w:r w:rsidRPr="00792AE2">
        <w:rPr>
          <w:rFonts w:asciiTheme="minorHAnsi" w:hAnsiTheme="minorHAnsi" w:cstheme="minorHAnsi"/>
          <w:sz w:val="20"/>
          <w:szCs w:val="20"/>
        </w:rPr>
        <w:t>1</w:t>
      </w:r>
      <w:r w:rsidR="00E0355A" w:rsidRPr="00792AE2">
        <w:rPr>
          <w:rFonts w:asciiTheme="minorHAnsi" w:hAnsiTheme="minorHAnsi" w:cstheme="minorHAnsi"/>
          <w:b/>
          <w:smallCaps/>
          <w:sz w:val="20"/>
          <w:szCs w:val="20"/>
        </w:rPr>
        <w:tab/>
      </w:r>
      <w:r w:rsidR="003B1BAC" w:rsidRPr="00792AE2">
        <w:rPr>
          <w:rFonts w:asciiTheme="minorHAnsi" w:hAnsiTheme="minorHAnsi" w:cstheme="minorHAnsi"/>
          <w:b/>
          <w:smallCaps/>
          <w:sz w:val="20"/>
          <w:szCs w:val="20"/>
        </w:rPr>
        <w:t>ADVISORY NOTES</w:t>
      </w:r>
    </w:p>
    <w:p w14:paraId="4F285B8F" w14:textId="77777777" w:rsidR="008D779E" w:rsidRPr="00792AE2" w:rsidRDefault="008D779E" w:rsidP="003339F9">
      <w:pPr>
        <w:widowControl w:val="0"/>
        <w:ind w:left="851" w:hanging="851"/>
        <w:rPr>
          <w:rFonts w:asciiTheme="minorHAnsi" w:hAnsiTheme="minorHAnsi" w:cstheme="minorHAnsi"/>
          <w:sz w:val="20"/>
          <w:szCs w:val="20"/>
        </w:rPr>
      </w:pPr>
    </w:p>
    <w:p w14:paraId="499B0540" w14:textId="052769CE" w:rsidR="008D779E" w:rsidRPr="00792AE2" w:rsidRDefault="008D779E" w:rsidP="008F3B7D">
      <w:pPr>
        <w:rPr>
          <w:rFonts w:asciiTheme="minorHAnsi" w:hAnsiTheme="minorHAnsi" w:cstheme="minorHAnsi"/>
          <w:sz w:val="20"/>
          <w:szCs w:val="20"/>
        </w:rPr>
      </w:pPr>
      <w:r w:rsidRPr="00792AE2">
        <w:rPr>
          <w:rFonts w:asciiTheme="minorHAnsi" w:hAnsiTheme="minorHAnsi" w:cstheme="minorHAnsi"/>
          <w:b/>
          <w:bCs/>
          <w:sz w:val="20"/>
          <w:szCs w:val="20"/>
        </w:rPr>
        <w:lastRenderedPageBreak/>
        <w:t>Terminology</w:t>
      </w:r>
    </w:p>
    <w:p w14:paraId="5B25387F" w14:textId="77777777" w:rsidR="008D779E" w:rsidRPr="00792AE2" w:rsidRDefault="008D779E" w:rsidP="003339F9">
      <w:pPr>
        <w:widowControl w:val="0"/>
        <w:ind w:left="851" w:hanging="851"/>
        <w:rPr>
          <w:rFonts w:asciiTheme="minorHAnsi" w:hAnsiTheme="minorHAnsi" w:cstheme="minorHAnsi"/>
          <w:sz w:val="20"/>
          <w:szCs w:val="20"/>
        </w:rPr>
      </w:pPr>
    </w:p>
    <w:p w14:paraId="3DF54E95" w14:textId="03DA7C2F" w:rsidR="008D779E" w:rsidRPr="00792AE2" w:rsidRDefault="00EC0643"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8D779E" w:rsidRPr="00792AE2">
        <w:rPr>
          <w:rFonts w:asciiTheme="minorHAnsi" w:hAnsiTheme="minorHAnsi" w:cstheme="minorHAnsi"/>
          <w:sz w:val="20"/>
          <w:szCs w:val="20"/>
        </w:rPr>
        <w:t>.1</w:t>
      </w:r>
      <w:r w:rsidR="008D779E" w:rsidRPr="00792AE2">
        <w:rPr>
          <w:rFonts w:asciiTheme="minorHAnsi" w:hAnsiTheme="minorHAnsi" w:cstheme="minorHAnsi"/>
          <w:sz w:val="20"/>
          <w:szCs w:val="20"/>
        </w:rPr>
        <w:tab/>
        <w:t xml:space="preserve">Any reference in this document to a </w:t>
      </w:r>
      <w:r w:rsidR="00B200AC" w:rsidRPr="00792AE2">
        <w:rPr>
          <w:rFonts w:asciiTheme="minorHAnsi" w:hAnsiTheme="minorHAnsi" w:cstheme="minorHAnsi"/>
          <w:sz w:val="20"/>
          <w:szCs w:val="20"/>
        </w:rPr>
        <w:t>‘</w:t>
      </w:r>
      <w:r w:rsidR="008D779E" w:rsidRPr="00792AE2">
        <w:rPr>
          <w:rFonts w:asciiTheme="minorHAnsi" w:hAnsiTheme="minorHAnsi" w:cstheme="minorHAnsi"/>
          <w:sz w:val="20"/>
          <w:szCs w:val="20"/>
        </w:rPr>
        <w:t>consent</w:t>
      </w:r>
      <w:r w:rsidR="00B200AC" w:rsidRPr="00792AE2">
        <w:rPr>
          <w:rFonts w:asciiTheme="minorHAnsi" w:hAnsiTheme="minorHAnsi" w:cstheme="minorHAnsi"/>
          <w:sz w:val="20"/>
          <w:szCs w:val="20"/>
        </w:rPr>
        <w:t xml:space="preserve">’ </w:t>
      </w:r>
      <w:r w:rsidR="008D779E" w:rsidRPr="00792AE2">
        <w:rPr>
          <w:rFonts w:asciiTheme="minorHAnsi" w:hAnsiTheme="minorHAnsi" w:cstheme="minorHAnsi"/>
          <w:sz w:val="20"/>
          <w:szCs w:val="20"/>
        </w:rPr>
        <w:t xml:space="preserve">means a </w:t>
      </w:r>
      <w:r w:rsidR="00B200AC" w:rsidRPr="00792AE2">
        <w:rPr>
          <w:rFonts w:asciiTheme="minorHAnsi" w:hAnsiTheme="minorHAnsi" w:cstheme="minorHAnsi"/>
          <w:sz w:val="20"/>
          <w:szCs w:val="20"/>
        </w:rPr>
        <w:t>‘</w:t>
      </w:r>
      <w:r w:rsidR="008D779E" w:rsidRPr="00792AE2">
        <w:rPr>
          <w:rFonts w:asciiTheme="minorHAnsi" w:hAnsiTheme="minorHAnsi" w:cstheme="minorHAnsi"/>
          <w:sz w:val="20"/>
          <w:szCs w:val="20"/>
        </w:rPr>
        <w:t>development consent</w:t>
      </w:r>
      <w:r w:rsidR="00B200AC" w:rsidRPr="00792AE2">
        <w:rPr>
          <w:rFonts w:asciiTheme="minorHAnsi" w:hAnsiTheme="minorHAnsi" w:cstheme="minorHAnsi"/>
          <w:sz w:val="20"/>
          <w:szCs w:val="20"/>
        </w:rPr>
        <w:t xml:space="preserve">’ </w:t>
      </w:r>
      <w:r w:rsidR="008D779E" w:rsidRPr="00792AE2">
        <w:rPr>
          <w:rFonts w:asciiTheme="minorHAnsi" w:hAnsiTheme="minorHAnsi" w:cstheme="minorHAnsi"/>
          <w:sz w:val="20"/>
          <w:szCs w:val="20"/>
        </w:rPr>
        <w:t>defined in the Environmental Planning and Assessment Act 1979.</w:t>
      </w:r>
    </w:p>
    <w:p w14:paraId="06D479EE" w14:textId="77777777" w:rsidR="008D779E" w:rsidRPr="00792AE2" w:rsidRDefault="008D779E" w:rsidP="003339F9">
      <w:pPr>
        <w:widowControl w:val="0"/>
        <w:ind w:left="851" w:hanging="851"/>
        <w:rPr>
          <w:rFonts w:asciiTheme="minorHAnsi" w:hAnsiTheme="minorHAnsi" w:cstheme="minorHAnsi"/>
          <w:sz w:val="20"/>
          <w:szCs w:val="20"/>
        </w:rPr>
      </w:pPr>
    </w:p>
    <w:p w14:paraId="20566419" w14:textId="60A45E4E" w:rsidR="008D779E" w:rsidRPr="00792AE2" w:rsidRDefault="00EC0643"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8D779E" w:rsidRPr="00792AE2">
        <w:rPr>
          <w:rFonts w:asciiTheme="minorHAnsi" w:hAnsiTheme="minorHAnsi" w:cstheme="minorHAnsi"/>
          <w:sz w:val="20"/>
          <w:szCs w:val="20"/>
        </w:rPr>
        <w:t>.</w:t>
      </w:r>
      <w:r w:rsidR="00230F37" w:rsidRPr="00792AE2">
        <w:rPr>
          <w:rFonts w:asciiTheme="minorHAnsi" w:hAnsiTheme="minorHAnsi" w:cstheme="minorHAnsi"/>
          <w:sz w:val="20"/>
          <w:szCs w:val="20"/>
        </w:rPr>
        <w:t>2</w:t>
      </w:r>
      <w:r w:rsidR="008D779E" w:rsidRPr="00792AE2">
        <w:rPr>
          <w:rFonts w:asciiTheme="minorHAnsi" w:hAnsiTheme="minorHAnsi" w:cstheme="minorHAnsi"/>
          <w:sz w:val="20"/>
          <w:szCs w:val="20"/>
        </w:rPr>
        <w:tab/>
        <w:t>Any reference in this consent to a Construction, Compliance</w:t>
      </w:r>
      <w:r w:rsidR="008D779E" w:rsidRPr="00792AE2">
        <w:rPr>
          <w:rFonts w:asciiTheme="minorHAnsi" w:hAnsiTheme="minorHAnsi" w:cstheme="minorHAnsi"/>
          <w:b/>
          <w:bCs/>
          <w:sz w:val="20"/>
          <w:szCs w:val="20"/>
        </w:rPr>
        <w:t xml:space="preserve">, </w:t>
      </w:r>
      <w:r w:rsidR="008D779E" w:rsidRPr="00792AE2">
        <w:rPr>
          <w:rFonts w:asciiTheme="minorHAnsi" w:hAnsiTheme="minorHAnsi" w:cstheme="minorHAnsi"/>
          <w:sz w:val="20"/>
          <w:szCs w:val="20"/>
        </w:rPr>
        <w:t xml:space="preserve">Occupation or Subdivision Certificate is a reference to a certificate as defined by </w:t>
      </w:r>
      <w:r w:rsidR="002261B4" w:rsidRPr="00792AE2">
        <w:rPr>
          <w:rFonts w:asciiTheme="minorHAnsi" w:hAnsiTheme="minorHAnsi" w:cstheme="minorHAnsi"/>
          <w:sz w:val="20"/>
          <w:szCs w:val="20"/>
        </w:rPr>
        <w:t xml:space="preserve">Part 6 </w:t>
      </w:r>
      <w:r w:rsidR="008D779E" w:rsidRPr="00792AE2">
        <w:rPr>
          <w:rFonts w:asciiTheme="minorHAnsi" w:hAnsiTheme="minorHAnsi" w:cstheme="minorHAnsi"/>
          <w:sz w:val="20"/>
          <w:szCs w:val="20"/>
        </w:rPr>
        <w:t>of the Environmental Planning and Assessment Act 1979.</w:t>
      </w:r>
    </w:p>
    <w:p w14:paraId="2D4AD53F" w14:textId="77777777" w:rsidR="008D779E" w:rsidRPr="00792AE2" w:rsidRDefault="008D779E" w:rsidP="003339F9">
      <w:pPr>
        <w:widowControl w:val="0"/>
        <w:ind w:left="851" w:hanging="851"/>
        <w:rPr>
          <w:rFonts w:asciiTheme="minorHAnsi" w:hAnsiTheme="minorHAnsi" w:cstheme="minorHAnsi"/>
          <w:sz w:val="20"/>
          <w:szCs w:val="20"/>
        </w:rPr>
      </w:pPr>
    </w:p>
    <w:p w14:paraId="2AE39446" w14:textId="754390A0" w:rsidR="008D779E" w:rsidRPr="00792AE2" w:rsidRDefault="008D779E" w:rsidP="003339F9">
      <w:pPr>
        <w:widowControl w:val="0"/>
        <w:ind w:left="851" w:hanging="851"/>
        <w:rPr>
          <w:rFonts w:asciiTheme="minorHAnsi" w:hAnsiTheme="minorHAnsi" w:cstheme="minorHAnsi"/>
          <w:sz w:val="20"/>
          <w:szCs w:val="20"/>
        </w:rPr>
      </w:pPr>
      <w:r w:rsidRPr="00792AE2">
        <w:rPr>
          <w:rFonts w:asciiTheme="minorHAnsi" w:hAnsiTheme="minorHAnsi" w:cstheme="minorHAnsi"/>
          <w:b/>
          <w:bCs/>
          <w:sz w:val="20"/>
          <w:szCs w:val="20"/>
        </w:rPr>
        <w:t>Scope of Consent</w:t>
      </w:r>
    </w:p>
    <w:p w14:paraId="77BC18B8" w14:textId="77777777" w:rsidR="008D779E" w:rsidRPr="00792AE2" w:rsidRDefault="008D779E" w:rsidP="003339F9">
      <w:pPr>
        <w:widowControl w:val="0"/>
        <w:ind w:left="851" w:hanging="851"/>
        <w:rPr>
          <w:rFonts w:asciiTheme="minorHAnsi" w:hAnsiTheme="minorHAnsi" w:cstheme="minorHAnsi"/>
          <w:sz w:val="20"/>
          <w:szCs w:val="20"/>
        </w:rPr>
      </w:pPr>
    </w:p>
    <w:p w14:paraId="67E4050D" w14:textId="35A41F60" w:rsidR="008D779E" w:rsidRPr="00792AE2" w:rsidRDefault="00EC0643"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8D779E" w:rsidRPr="00792AE2">
        <w:rPr>
          <w:rFonts w:asciiTheme="minorHAnsi" w:hAnsiTheme="minorHAnsi" w:cstheme="minorHAnsi"/>
          <w:sz w:val="20"/>
          <w:szCs w:val="20"/>
        </w:rPr>
        <w:t>.</w:t>
      </w:r>
      <w:r w:rsidR="00230F37" w:rsidRPr="00792AE2">
        <w:rPr>
          <w:rFonts w:asciiTheme="minorHAnsi" w:hAnsiTheme="minorHAnsi" w:cstheme="minorHAnsi"/>
          <w:sz w:val="20"/>
          <w:szCs w:val="20"/>
        </w:rPr>
        <w:t>3</w:t>
      </w:r>
      <w:r w:rsidR="008D779E" w:rsidRPr="00792AE2">
        <w:rPr>
          <w:rFonts w:asciiTheme="minorHAnsi" w:hAnsiTheme="minorHAnsi" w:cstheme="minorHAnsi"/>
          <w:sz w:val="20"/>
          <w:szCs w:val="20"/>
        </w:rPr>
        <w:tab/>
        <w:t>The granting of this consent does not imply or confer compliance with the requirements of the Disab</w:t>
      </w:r>
      <w:r w:rsidR="00E0355A" w:rsidRPr="00792AE2">
        <w:rPr>
          <w:rFonts w:asciiTheme="minorHAnsi" w:hAnsiTheme="minorHAnsi" w:cstheme="minorHAnsi"/>
          <w:sz w:val="20"/>
          <w:szCs w:val="20"/>
        </w:rPr>
        <w:t xml:space="preserve">ility Discrimination Act 1992. </w:t>
      </w:r>
      <w:r w:rsidR="008D779E" w:rsidRPr="00792AE2">
        <w:rPr>
          <w:rFonts w:asciiTheme="minorHAnsi" w:hAnsiTheme="minorHAnsi" w:cstheme="minorHAnsi"/>
          <w:sz w:val="20"/>
          <w:szCs w:val="20"/>
        </w:rPr>
        <w:t xml:space="preserve">The applicant is advised to investigate any liability </w:t>
      </w:r>
      <w:r w:rsidR="00E0355A" w:rsidRPr="00792AE2">
        <w:rPr>
          <w:rFonts w:asciiTheme="minorHAnsi" w:hAnsiTheme="minorHAnsi" w:cstheme="minorHAnsi"/>
          <w:sz w:val="20"/>
          <w:szCs w:val="20"/>
        </w:rPr>
        <w:t xml:space="preserve">that may apply under that Act. </w:t>
      </w:r>
      <w:r w:rsidR="008D779E" w:rsidRPr="00792AE2">
        <w:rPr>
          <w:rFonts w:asciiTheme="minorHAnsi" w:hAnsiTheme="minorHAnsi" w:cstheme="minorHAnsi"/>
          <w:sz w:val="20"/>
          <w:szCs w:val="20"/>
        </w:rPr>
        <w:t>The current suite of Australian Standard 1428 - Design for Access and Mobility, sho</w:t>
      </w:r>
      <w:r w:rsidR="00E0355A" w:rsidRPr="00792AE2">
        <w:rPr>
          <w:rFonts w:asciiTheme="minorHAnsi" w:hAnsiTheme="minorHAnsi" w:cstheme="minorHAnsi"/>
          <w:sz w:val="20"/>
          <w:szCs w:val="20"/>
        </w:rPr>
        <w:t xml:space="preserve">uld be consulted for guidance. </w:t>
      </w:r>
      <w:r w:rsidR="008D779E" w:rsidRPr="00792AE2">
        <w:rPr>
          <w:rFonts w:asciiTheme="minorHAnsi" w:hAnsiTheme="minorHAnsi" w:cstheme="minorHAnsi"/>
          <w:sz w:val="20"/>
          <w:szCs w:val="20"/>
        </w:rPr>
        <w:t>The prescriptive requirements of Part 1 of the Standard apply to certain buildings requiring development consent.</w:t>
      </w:r>
    </w:p>
    <w:p w14:paraId="01EC142F" w14:textId="1D1D894F" w:rsidR="00395F2C" w:rsidRPr="00792AE2" w:rsidRDefault="00395F2C" w:rsidP="003339F9">
      <w:pPr>
        <w:widowControl w:val="0"/>
        <w:ind w:left="851" w:hanging="851"/>
        <w:rPr>
          <w:rFonts w:asciiTheme="minorHAnsi" w:hAnsiTheme="minorHAnsi" w:cstheme="minorHAnsi"/>
          <w:sz w:val="20"/>
          <w:szCs w:val="20"/>
        </w:rPr>
      </w:pPr>
    </w:p>
    <w:p w14:paraId="31A2BA7C" w14:textId="77777777" w:rsidR="00517F66" w:rsidRPr="00792AE2" w:rsidRDefault="00517F66" w:rsidP="003339F9">
      <w:pPr>
        <w:widowControl w:val="0"/>
        <w:ind w:left="851" w:hanging="851"/>
        <w:rPr>
          <w:rFonts w:asciiTheme="minorHAnsi" w:hAnsiTheme="minorHAnsi" w:cstheme="minorHAnsi"/>
          <w:sz w:val="20"/>
          <w:szCs w:val="20"/>
        </w:rPr>
      </w:pPr>
    </w:p>
    <w:p w14:paraId="0D99BD93" w14:textId="00C4872C" w:rsidR="008D779E" w:rsidRPr="00792AE2" w:rsidRDefault="008D779E" w:rsidP="003339F9">
      <w:pPr>
        <w:widowControl w:val="0"/>
        <w:ind w:left="851" w:hanging="851"/>
        <w:rPr>
          <w:rFonts w:asciiTheme="minorHAnsi" w:hAnsiTheme="minorHAnsi" w:cstheme="minorHAnsi"/>
          <w:sz w:val="20"/>
          <w:szCs w:val="20"/>
        </w:rPr>
      </w:pPr>
      <w:r w:rsidRPr="00792AE2">
        <w:rPr>
          <w:rFonts w:asciiTheme="minorHAnsi" w:hAnsiTheme="minorHAnsi" w:cstheme="minorHAnsi"/>
          <w:b/>
          <w:bCs/>
          <w:sz w:val="20"/>
          <w:szCs w:val="20"/>
        </w:rPr>
        <w:t>Other Approvals</w:t>
      </w:r>
    </w:p>
    <w:p w14:paraId="5E0A5D0F" w14:textId="77777777" w:rsidR="008D779E" w:rsidRPr="00792AE2" w:rsidRDefault="008D779E" w:rsidP="003339F9">
      <w:pPr>
        <w:widowControl w:val="0"/>
        <w:ind w:left="851" w:hanging="851"/>
        <w:rPr>
          <w:rFonts w:asciiTheme="minorHAnsi" w:hAnsiTheme="minorHAnsi" w:cstheme="minorHAnsi"/>
          <w:sz w:val="20"/>
          <w:szCs w:val="20"/>
        </w:rPr>
      </w:pPr>
    </w:p>
    <w:p w14:paraId="4EA1032E" w14:textId="28AD7949" w:rsidR="008D779E" w:rsidRPr="00792AE2" w:rsidRDefault="00EC0643"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8D779E" w:rsidRPr="00792AE2">
        <w:rPr>
          <w:rFonts w:asciiTheme="minorHAnsi" w:hAnsiTheme="minorHAnsi" w:cstheme="minorHAnsi"/>
          <w:sz w:val="20"/>
          <w:szCs w:val="20"/>
        </w:rPr>
        <w:t>.</w:t>
      </w:r>
      <w:r w:rsidR="00230F37" w:rsidRPr="00792AE2">
        <w:rPr>
          <w:rFonts w:asciiTheme="minorHAnsi" w:hAnsiTheme="minorHAnsi" w:cstheme="minorHAnsi"/>
          <w:sz w:val="20"/>
          <w:szCs w:val="20"/>
        </w:rPr>
        <w:t>4</w:t>
      </w:r>
      <w:r w:rsidR="008D779E" w:rsidRPr="00792AE2">
        <w:rPr>
          <w:rFonts w:asciiTheme="minorHAnsi" w:hAnsiTheme="minorHAnsi" w:cstheme="minorHAnsi"/>
          <w:sz w:val="20"/>
          <w:szCs w:val="20"/>
        </w:rPr>
        <w:tab/>
        <w:t xml:space="preserve">A separate valid </w:t>
      </w:r>
      <w:r w:rsidR="004B37C6" w:rsidRPr="00792AE2">
        <w:rPr>
          <w:rFonts w:asciiTheme="minorHAnsi" w:hAnsiTheme="minorHAnsi" w:cstheme="minorHAnsi"/>
          <w:sz w:val="20"/>
          <w:szCs w:val="20"/>
        </w:rPr>
        <w:t>C</w:t>
      </w:r>
      <w:r w:rsidR="00B95CF3" w:rsidRPr="00792AE2">
        <w:rPr>
          <w:rFonts w:asciiTheme="minorHAnsi" w:hAnsiTheme="minorHAnsi" w:cstheme="minorHAnsi"/>
          <w:sz w:val="20"/>
          <w:szCs w:val="20"/>
        </w:rPr>
        <w:t xml:space="preserve">onstruction </w:t>
      </w:r>
      <w:r w:rsidR="004B37C6" w:rsidRPr="00792AE2">
        <w:rPr>
          <w:rFonts w:asciiTheme="minorHAnsi" w:hAnsiTheme="minorHAnsi" w:cstheme="minorHAnsi"/>
          <w:sz w:val="20"/>
          <w:szCs w:val="20"/>
        </w:rPr>
        <w:t>C</w:t>
      </w:r>
      <w:r w:rsidR="00B95CF3" w:rsidRPr="00792AE2">
        <w:rPr>
          <w:rFonts w:asciiTheme="minorHAnsi" w:hAnsiTheme="minorHAnsi" w:cstheme="minorHAnsi"/>
          <w:sz w:val="20"/>
          <w:szCs w:val="20"/>
        </w:rPr>
        <w:t xml:space="preserve">ertificate </w:t>
      </w:r>
      <w:r w:rsidR="008D779E" w:rsidRPr="00792AE2">
        <w:rPr>
          <w:rFonts w:asciiTheme="minorHAnsi" w:hAnsiTheme="minorHAnsi" w:cstheme="minorHAnsi"/>
          <w:sz w:val="20"/>
          <w:szCs w:val="20"/>
        </w:rPr>
        <w:t>shall be issued prior to commencement of any construction works.</w:t>
      </w:r>
    </w:p>
    <w:p w14:paraId="31FF3012" w14:textId="3BC6FE8F" w:rsidR="00395F2C" w:rsidRPr="00792AE2" w:rsidRDefault="00395F2C" w:rsidP="00395F2C">
      <w:pPr>
        <w:widowControl w:val="0"/>
        <w:rPr>
          <w:rFonts w:asciiTheme="minorHAnsi" w:hAnsiTheme="minorHAnsi" w:cstheme="minorHAnsi"/>
          <w:sz w:val="20"/>
          <w:szCs w:val="20"/>
        </w:rPr>
      </w:pPr>
    </w:p>
    <w:p w14:paraId="1203E9C9" w14:textId="77777777" w:rsidR="008D779E" w:rsidRPr="00792AE2" w:rsidRDefault="008D779E" w:rsidP="003339F9">
      <w:pPr>
        <w:widowControl w:val="0"/>
        <w:ind w:left="851" w:hanging="851"/>
        <w:rPr>
          <w:rFonts w:asciiTheme="minorHAnsi" w:hAnsiTheme="minorHAnsi" w:cstheme="minorHAnsi"/>
          <w:sz w:val="20"/>
          <w:szCs w:val="20"/>
        </w:rPr>
      </w:pPr>
    </w:p>
    <w:p w14:paraId="52CA9854" w14:textId="285C9ABF" w:rsidR="008D779E" w:rsidRPr="00792AE2" w:rsidRDefault="00EC0643">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230F37" w:rsidRPr="00792AE2">
        <w:rPr>
          <w:rFonts w:asciiTheme="minorHAnsi" w:hAnsiTheme="minorHAnsi" w:cstheme="minorHAnsi"/>
          <w:sz w:val="20"/>
          <w:szCs w:val="20"/>
        </w:rPr>
        <w:t>.5</w:t>
      </w:r>
      <w:r w:rsidR="008D779E" w:rsidRPr="00792AE2">
        <w:rPr>
          <w:rFonts w:asciiTheme="minorHAnsi" w:hAnsiTheme="minorHAnsi" w:cstheme="minorHAnsi"/>
          <w:sz w:val="20"/>
          <w:szCs w:val="20"/>
        </w:rPr>
        <w:tab/>
        <w:t>This consent does not authorise the encroachment or overhang of any building or structure over or within any easement.</w:t>
      </w:r>
    </w:p>
    <w:p w14:paraId="4142A6DB" w14:textId="77777777" w:rsidR="00815AF9" w:rsidRPr="00792AE2" w:rsidRDefault="00815AF9" w:rsidP="003339F9">
      <w:pPr>
        <w:widowControl w:val="0"/>
        <w:tabs>
          <w:tab w:val="left" w:pos="-1440"/>
        </w:tabs>
        <w:ind w:left="851" w:hanging="851"/>
        <w:rPr>
          <w:rFonts w:asciiTheme="minorHAnsi" w:hAnsiTheme="minorHAnsi" w:cstheme="minorHAnsi"/>
          <w:sz w:val="20"/>
          <w:szCs w:val="20"/>
        </w:rPr>
      </w:pPr>
    </w:p>
    <w:p w14:paraId="750C5952" w14:textId="581F00A4" w:rsidR="00744688"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744688" w:rsidRPr="00792AE2">
        <w:rPr>
          <w:rFonts w:asciiTheme="minorHAnsi" w:hAnsiTheme="minorHAnsi" w:cstheme="minorHAnsi"/>
          <w:sz w:val="20"/>
          <w:szCs w:val="20"/>
        </w:rPr>
        <w:t>.</w:t>
      </w:r>
      <w:r w:rsidR="00230F37" w:rsidRPr="00792AE2">
        <w:rPr>
          <w:rFonts w:asciiTheme="minorHAnsi" w:hAnsiTheme="minorHAnsi" w:cstheme="minorHAnsi"/>
          <w:sz w:val="20"/>
          <w:szCs w:val="20"/>
        </w:rPr>
        <w:t>6</w:t>
      </w:r>
      <w:r w:rsidR="00744688" w:rsidRPr="00792AE2">
        <w:rPr>
          <w:rFonts w:asciiTheme="minorHAnsi" w:hAnsiTheme="minorHAnsi" w:cstheme="minorHAnsi"/>
          <w:sz w:val="20"/>
          <w:szCs w:val="20"/>
        </w:rPr>
        <w:tab/>
        <w:t xml:space="preserve">If any </w:t>
      </w:r>
      <w:r w:rsidR="00954183" w:rsidRPr="00792AE2">
        <w:rPr>
          <w:rFonts w:asciiTheme="minorHAnsi" w:hAnsiTheme="minorHAnsi" w:cstheme="minorHAnsi"/>
          <w:sz w:val="20"/>
          <w:szCs w:val="20"/>
        </w:rPr>
        <w:t xml:space="preserve">Aboriginal </w:t>
      </w:r>
      <w:r w:rsidR="00744688" w:rsidRPr="00792AE2">
        <w:rPr>
          <w:rFonts w:asciiTheme="minorHAnsi" w:hAnsiTheme="minorHAnsi" w:cstheme="minorHAnsi"/>
          <w:sz w:val="20"/>
          <w:szCs w:val="20"/>
        </w:rPr>
        <w:t xml:space="preserve">objects are found during construction, work is to cease immediately. Heritage </w:t>
      </w:r>
      <w:r w:rsidR="00954183" w:rsidRPr="00792AE2">
        <w:rPr>
          <w:rFonts w:asciiTheme="minorHAnsi" w:hAnsiTheme="minorHAnsi" w:cstheme="minorHAnsi"/>
          <w:sz w:val="20"/>
          <w:szCs w:val="20"/>
        </w:rPr>
        <w:t xml:space="preserve">NSW </w:t>
      </w:r>
      <w:r w:rsidR="00744688" w:rsidRPr="00792AE2">
        <w:rPr>
          <w:rFonts w:asciiTheme="minorHAnsi" w:hAnsiTheme="minorHAnsi" w:cstheme="minorHAnsi"/>
          <w:sz w:val="20"/>
          <w:szCs w:val="20"/>
        </w:rPr>
        <w:t xml:space="preserve">is to be notified and the site, and objects, are to be assessed by a suitably qualified Aboriginal Heritage Consultant in accordance with the requirements of </w:t>
      </w:r>
      <w:r w:rsidR="00954183" w:rsidRPr="00792AE2">
        <w:rPr>
          <w:rFonts w:asciiTheme="minorHAnsi" w:hAnsiTheme="minorHAnsi" w:cstheme="minorHAnsi"/>
          <w:sz w:val="20"/>
          <w:szCs w:val="20"/>
        </w:rPr>
        <w:t>Heritage NSW</w:t>
      </w:r>
      <w:r w:rsidR="00744688" w:rsidRPr="00792AE2">
        <w:rPr>
          <w:rFonts w:asciiTheme="minorHAnsi" w:hAnsiTheme="minorHAnsi" w:cstheme="minorHAnsi"/>
          <w:sz w:val="20"/>
          <w:szCs w:val="20"/>
        </w:rPr>
        <w:t xml:space="preserve">. No further works are to be undertaken on the site without the written consent of </w:t>
      </w:r>
      <w:r w:rsidR="00954183" w:rsidRPr="00792AE2">
        <w:rPr>
          <w:rFonts w:asciiTheme="minorHAnsi" w:hAnsiTheme="minorHAnsi" w:cstheme="minorHAnsi"/>
          <w:sz w:val="20"/>
          <w:szCs w:val="20"/>
        </w:rPr>
        <w:t>Heritage NSW</w:t>
      </w:r>
      <w:r w:rsidR="00744688" w:rsidRPr="00792AE2">
        <w:rPr>
          <w:rFonts w:asciiTheme="minorHAnsi" w:hAnsiTheme="minorHAnsi" w:cstheme="minorHAnsi"/>
          <w:sz w:val="20"/>
          <w:szCs w:val="20"/>
        </w:rPr>
        <w:t>.</w:t>
      </w:r>
    </w:p>
    <w:p w14:paraId="28D4DF51" w14:textId="77777777" w:rsidR="00176449" w:rsidRPr="00792AE2" w:rsidRDefault="00176449" w:rsidP="003339F9">
      <w:pPr>
        <w:widowControl w:val="0"/>
        <w:ind w:left="851" w:hanging="851"/>
        <w:rPr>
          <w:rFonts w:asciiTheme="minorHAnsi" w:hAnsiTheme="minorHAnsi" w:cstheme="minorHAnsi"/>
          <w:sz w:val="20"/>
          <w:szCs w:val="20"/>
        </w:rPr>
      </w:pPr>
    </w:p>
    <w:p w14:paraId="0987E239" w14:textId="2D95F875" w:rsidR="008D779E" w:rsidRPr="00792AE2" w:rsidRDefault="008D779E" w:rsidP="003339F9">
      <w:pPr>
        <w:widowControl w:val="0"/>
        <w:ind w:left="851" w:hanging="851"/>
        <w:rPr>
          <w:rFonts w:asciiTheme="minorHAnsi" w:hAnsiTheme="minorHAnsi" w:cstheme="minorHAnsi"/>
          <w:sz w:val="20"/>
          <w:szCs w:val="20"/>
        </w:rPr>
      </w:pPr>
      <w:r w:rsidRPr="00792AE2">
        <w:rPr>
          <w:rFonts w:asciiTheme="minorHAnsi" w:hAnsiTheme="minorHAnsi" w:cstheme="minorHAnsi"/>
          <w:b/>
          <w:bCs/>
          <w:sz w:val="20"/>
          <w:szCs w:val="20"/>
        </w:rPr>
        <w:t>Services</w:t>
      </w:r>
    </w:p>
    <w:p w14:paraId="3CFE563C" w14:textId="77777777" w:rsidR="008D779E" w:rsidRPr="00792AE2" w:rsidRDefault="008D779E" w:rsidP="003339F9">
      <w:pPr>
        <w:widowControl w:val="0"/>
        <w:ind w:left="851" w:hanging="851"/>
        <w:rPr>
          <w:rFonts w:asciiTheme="minorHAnsi" w:hAnsiTheme="minorHAnsi" w:cstheme="minorHAnsi"/>
          <w:sz w:val="20"/>
          <w:szCs w:val="20"/>
        </w:rPr>
      </w:pPr>
    </w:p>
    <w:p w14:paraId="043F181D" w14:textId="6E2166C2" w:rsidR="008D779E"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8D779E" w:rsidRPr="00792AE2">
        <w:rPr>
          <w:rFonts w:asciiTheme="minorHAnsi" w:hAnsiTheme="minorHAnsi" w:cstheme="minorHAnsi"/>
          <w:sz w:val="20"/>
          <w:szCs w:val="20"/>
        </w:rPr>
        <w:t>.</w:t>
      </w:r>
      <w:r w:rsidR="00230F37" w:rsidRPr="00792AE2">
        <w:rPr>
          <w:rFonts w:asciiTheme="minorHAnsi" w:hAnsiTheme="minorHAnsi" w:cstheme="minorHAnsi"/>
          <w:sz w:val="20"/>
          <w:szCs w:val="20"/>
        </w:rPr>
        <w:t>7</w:t>
      </w:r>
      <w:r w:rsidR="008D779E" w:rsidRPr="00792AE2">
        <w:rPr>
          <w:rFonts w:asciiTheme="minorHAnsi" w:hAnsiTheme="minorHAnsi" w:cstheme="minorHAnsi"/>
          <w:sz w:val="20"/>
          <w:szCs w:val="20"/>
        </w:rPr>
        <w:tab/>
        <w:t>The applicant is advised to consult with:</w:t>
      </w:r>
    </w:p>
    <w:p w14:paraId="038CBB9F" w14:textId="77777777" w:rsidR="008D779E" w:rsidRPr="00792AE2" w:rsidRDefault="008D779E" w:rsidP="003339F9">
      <w:pPr>
        <w:widowControl w:val="0"/>
        <w:ind w:left="851" w:hanging="851"/>
        <w:rPr>
          <w:rFonts w:asciiTheme="minorHAnsi" w:hAnsiTheme="minorHAnsi" w:cstheme="minorHAnsi"/>
          <w:sz w:val="20"/>
          <w:szCs w:val="20"/>
        </w:rPr>
      </w:pPr>
    </w:p>
    <w:p w14:paraId="4906873F" w14:textId="12701C56" w:rsidR="008D779E" w:rsidRPr="00792AE2" w:rsidRDefault="008D779E" w:rsidP="003339F9">
      <w:pPr>
        <w:widowControl w:val="0"/>
        <w:tabs>
          <w:tab w:val="left" w:pos="-1440"/>
        </w:tabs>
        <w:ind w:left="851"/>
        <w:rPr>
          <w:rFonts w:asciiTheme="minorHAnsi" w:hAnsiTheme="minorHAnsi" w:cstheme="minorHAnsi"/>
          <w:sz w:val="20"/>
          <w:szCs w:val="20"/>
        </w:rPr>
      </w:pPr>
      <w:r w:rsidRPr="00792AE2">
        <w:rPr>
          <w:rFonts w:asciiTheme="minorHAnsi" w:hAnsiTheme="minorHAnsi" w:cstheme="minorHAnsi"/>
          <w:sz w:val="20"/>
          <w:szCs w:val="20"/>
        </w:rPr>
        <w:t>(a)</w:t>
      </w:r>
      <w:r w:rsidRPr="00792AE2">
        <w:rPr>
          <w:rFonts w:asciiTheme="minorHAnsi" w:hAnsiTheme="minorHAnsi" w:cstheme="minorHAnsi"/>
          <w:sz w:val="20"/>
          <w:szCs w:val="20"/>
        </w:rPr>
        <w:tab/>
      </w:r>
      <w:r w:rsidR="00954183" w:rsidRPr="00792AE2">
        <w:rPr>
          <w:rFonts w:asciiTheme="minorHAnsi" w:hAnsiTheme="minorHAnsi" w:cstheme="minorHAnsi"/>
          <w:sz w:val="20"/>
          <w:szCs w:val="20"/>
        </w:rPr>
        <w:t>Central Darling Shire Council regarding water connection</w:t>
      </w:r>
    </w:p>
    <w:p w14:paraId="1A7F567A" w14:textId="71FBCC75" w:rsidR="008D779E" w:rsidRPr="00792AE2" w:rsidRDefault="008D779E" w:rsidP="003339F9">
      <w:pPr>
        <w:widowControl w:val="0"/>
        <w:tabs>
          <w:tab w:val="left" w:pos="-1440"/>
        </w:tabs>
        <w:ind w:left="851"/>
        <w:rPr>
          <w:rFonts w:asciiTheme="minorHAnsi" w:hAnsiTheme="minorHAnsi" w:cstheme="minorHAnsi"/>
          <w:sz w:val="20"/>
          <w:szCs w:val="20"/>
        </w:rPr>
      </w:pPr>
      <w:r w:rsidRPr="00792AE2">
        <w:rPr>
          <w:rFonts w:asciiTheme="minorHAnsi" w:hAnsiTheme="minorHAnsi" w:cstheme="minorHAnsi"/>
          <w:sz w:val="20"/>
          <w:szCs w:val="20"/>
        </w:rPr>
        <w:t>(b)</w:t>
      </w:r>
      <w:r w:rsidRPr="00792AE2">
        <w:rPr>
          <w:rFonts w:asciiTheme="minorHAnsi" w:hAnsiTheme="minorHAnsi" w:cstheme="minorHAnsi"/>
          <w:sz w:val="20"/>
          <w:szCs w:val="20"/>
        </w:rPr>
        <w:tab/>
      </w:r>
      <w:r w:rsidR="00090739" w:rsidRPr="00792AE2">
        <w:rPr>
          <w:rFonts w:asciiTheme="minorHAnsi" w:hAnsiTheme="minorHAnsi" w:cstheme="minorHAnsi"/>
          <w:sz w:val="20"/>
          <w:szCs w:val="20"/>
        </w:rPr>
        <w:t>Recognised energy provider</w:t>
      </w:r>
      <w:r w:rsidR="004B37C6" w:rsidRPr="00792AE2">
        <w:rPr>
          <w:rFonts w:asciiTheme="minorHAnsi" w:hAnsiTheme="minorHAnsi" w:cstheme="minorHAnsi"/>
          <w:sz w:val="20"/>
          <w:szCs w:val="20"/>
        </w:rPr>
        <w:t xml:space="preserve"> servicing the area</w:t>
      </w:r>
    </w:p>
    <w:p w14:paraId="222550F3" w14:textId="124C0D22" w:rsidR="008D779E" w:rsidRPr="00792AE2" w:rsidRDefault="008D779E" w:rsidP="003339F9">
      <w:pPr>
        <w:widowControl w:val="0"/>
        <w:tabs>
          <w:tab w:val="left" w:pos="-1440"/>
        </w:tabs>
        <w:ind w:left="851"/>
        <w:rPr>
          <w:rFonts w:asciiTheme="minorHAnsi" w:hAnsiTheme="minorHAnsi" w:cstheme="minorHAnsi"/>
          <w:sz w:val="20"/>
          <w:szCs w:val="20"/>
        </w:rPr>
      </w:pPr>
      <w:r w:rsidRPr="00792AE2">
        <w:rPr>
          <w:rFonts w:asciiTheme="minorHAnsi" w:hAnsiTheme="minorHAnsi" w:cstheme="minorHAnsi"/>
          <w:sz w:val="20"/>
          <w:szCs w:val="20"/>
        </w:rPr>
        <w:t>(c)</w:t>
      </w:r>
      <w:r w:rsidRPr="00792AE2">
        <w:rPr>
          <w:rFonts w:asciiTheme="minorHAnsi" w:hAnsiTheme="minorHAnsi" w:cstheme="minorHAnsi"/>
          <w:sz w:val="20"/>
          <w:szCs w:val="20"/>
        </w:rPr>
        <w:tab/>
        <w:t xml:space="preserve">Natural </w:t>
      </w:r>
      <w:r w:rsidR="00B95CF3" w:rsidRPr="00792AE2">
        <w:rPr>
          <w:rFonts w:asciiTheme="minorHAnsi" w:hAnsiTheme="minorHAnsi" w:cstheme="minorHAnsi"/>
          <w:sz w:val="20"/>
          <w:szCs w:val="20"/>
        </w:rPr>
        <w:t>gas company</w:t>
      </w:r>
      <w:r w:rsidR="004B37C6" w:rsidRPr="00792AE2">
        <w:rPr>
          <w:rFonts w:asciiTheme="minorHAnsi" w:hAnsiTheme="minorHAnsi" w:cstheme="minorHAnsi"/>
          <w:sz w:val="20"/>
          <w:szCs w:val="20"/>
        </w:rPr>
        <w:t xml:space="preserve"> (if applicable)</w:t>
      </w:r>
    </w:p>
    <w:p w14:paraId="0C9F50D3" w14:textId="77777777" w:rsidR="008D779E" w:rsidRPr="00792AE2" w:rsidRDefault="008D779E" w:rsidP="003339F9">
      <w:pPr>
        <w:widowControl w:val="0"/>
        <w:tabs>
          <w:tab w:val="left" w:pos="-1440"/>
        </w:tabs>
        <w:ind w:left="851"/>
        <w:rPr>
          <w:rFonts w:asciiTheme="minorHAnsi" w:hAnsiTheme="minorHAnsi" w:cstheme="minorHAnsi"/>
          <w:sz w:val="20"/>
          <w:szCs w:val="20"/>
        </w:rPr>
      </w:pPr>
      <w:r w:rsidRPr="00792AE2">
        <w:rPr>
          <w:rFonts w:asciiTheme="minorHAnsi" w:hAnsiTheme="minorHAnsi" w:cstheme="minorHAnsi"/>
          <w:sz w:val="20"/>
          <w:szCs w:val="20"/>
        </w:rPr>
        <w:t>(d)</w:t>
      </w:r>
      <w:r w:rsidRPr="00792AE2">
        <w:rPr>
          <w:rFonts w:asciiTheme="minorHAnsi" w:hAnsiTheme="minorHAnsi" w:cstheme="minorHAnsi"/>
          <w:sz w:val="20"/>
          <w:szCs w:val="20"/>
        </w:rPr>
        <w:tab/>
        <w:t>The relevant local telecommunications carrier</w:t>
      </w:r>
      <w:r w:rsidR="003450D1" w:rsidRPr="00792AE2">
        <w:rPr>
          <w:rFonts w:asciiTheme="minorHAnsi" w:hAnsiTheme="minorHAnsi" w:cstheme="minorHAnsi"/>
          <w:sz w:val="20"/>
          <w:szCs w:val="20"/>
        </w:rPr>
        <w:t xml:space="preserve"> </w:t>
      </w:r>
    </w:p>
    <w:p w14:paraId="56EC5A42" w14:textId="77777777" w:rsidR="008D779E" w:rsidRPr="00792AE2" w:rsidRDefault="008D779E" w:rsidP="003339F9">
      <w:pPr>
        <w:widowControl w:val="0"/>
        <w:tabs>
          <w:tab w:val="left" w:pos="-1440"/>
        </w:tabs>
        <w:ind w:left="851" w:hanging="851"/>
        <w:rPr>
          <w:rFonts w:asciiTheme="minorHAnsi" w:hAnsiTheme="minorHAnsi" w:cstheme="minorHAnsi"/>
          <w:sz w:val="20"/>
          <w:szCs w:val="20"/>
        </w:rPr>
      </w:pPr>
    </w:p>
    <w:p w14:paraId="444F8B3D" w14:textId="77777777" w:rsidR="008D779E" w:rsidRPr="00792AE2" w:rsidRDefault="004C7B41" w:rsidP="003339F9">
      <w:pPr>
        <w:widowControl w:val="0"/>
        <w:ind w:left="851"/>
        <w:rPr>
          <w:rFonts w:asciiTheme="minorHAnsi" w:hAnsiTheme="minorHAnsi" w:cstheme="minorHAnsi"/>
          <w:sz w:val="20"/>
          <w:szCs w:val="20"/>
        </w:rPr>
      </w:pPr>
      <w:r w:rsidRPr="00792AE2">
        <w:rPr>
          <w:rFonts w:asciiTheme="minorHAnsi" w:hAnsiTheme="minorHAnsi" w:cstheme="minorHAnsi"/>
          <w:sz w:val="20"/>
          <w:szCs w:val="20"/>
        </w:rPr>
        <w:t>r</w:t>
      </w:r>
      <w:r w:rsidR="008D779E" w:rsidRPr="00792AE2">
        <w:rPr>
          <w:rFonts w:asciiTheme="minorHAnsi" w:hAnsiTheme="minorHAnsi" w:cstheme="minorHAnsi"/>
          <w:sz w:val="20"/>
          <w:szCs w:val="20"/>
        </w:rPr>
        <w:t>egarding any requirements for the provision of services to the development and the location of existing services that may be affected by proposed works, either on the land or o</w:t>
      </w:r>
      <w:r w:rsidR="00E0355A" w:rsidRPr="00792AE2">
        <w:rPr>
          <w:rFonts w:asciiTheme="minorHAnsi" w:hAnsiTheme="minorHAnsi" w:cstheme="minorHAnsi"/>
          <w:sz w:val="20"/>
          <w:szCs w:val="20"/>
        </w:rPr>
        <w:t>n the adjacent public road(s).</w:t>
      </w:r>
    </w:p>
    <w:p w14:paraId="04459D41" w14:textId="77777777" w:rsidR="008D779E" w:rsidRPr="00792AE2" w:rsidRDefault="008D779E" w:rsidP="003339F9">
      <w:pPr>
        <w:widowControl w:val="0"/>
        <w:ind w:left="851" w:hanging="851"/>
        <w:rPr>
          <w:rFonts w:asciiTheme="minorHAnsi" w:hAnsiTheme="minorHAnsi" w:cstheme="minorHAnsi"/>
          <w:sz w:val="20"/>
          <w:szCs w:val="20"/>
        </w:rPr>
      </w:pPr>
    </w:p>
    <w:p w14:paraId="6DD1F905" w14:textId="4C1CBE87" w:rsidR="00524D66" w:rsidRPr="00792AE2" w:rsidRDefault="00EC0643" w:rsidP="003339F9">
      <w:pPr>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524D66" w:rsidRPr="00792AE2">
        <w:rPr>
          <w:rFonts w:asciiTheme="minorHAnsi" w:hAnsiTheme="minorHAnsi" w:cstheme="minorHAnsi"/>
          <w:sz w:val="20"/>
          <w:szCs w:val="20"/>
        </w:rPr>
        <w:t>.</w:t>
      </w:r>
      <w:r w:rsidR="00230F37" w:rsidRPr="00792AE2">
        <w:rPr>
          <w:rFonts w:asciiTheme="minorHAnsi" w:hAnsiTheme="minorHAnsi" w:cstheme="minorHAnsi"/>
          <w:sz w:val="20"/>
          <w:szCs w:val="20"/>
        </w:rPr>
        <w:t>8</w:t>
      </w:r>
      <w:r w:rsidR="00524D66" w:rsidRPr="00792AE2">
        <w:rPr>
          <w:rFonts w:asciiTheme="minorHAnsi" w:hAnsiTheme="minorHAnsi" w:cstheme="minorHAnsi"/>
          <w:sz w:val="20"/>
          <w:szCs w:val="20"/>
        </w:rPr>
        <w:tab/>
        <w:t xml:space="preserve">Underground assets may exist in the area that is subject to your application. In the interests of health, safety, and in order to protect damage to third party assets, please contact Dial Before You Dig at </w:t>
      </w:r>
      <w:hyperlink r:id="rId8" w:history="1">
        <w:r w:rsidR="00524D66" w:rsidRPr="00792AE2">
          <w:rPr>
            <w:rStyle w:val="Hyperlink"/>
            <w:rFonts w:asciiTheme="minorHAnsi" w:hAnsiTheme="minorHAnsi" w:cstheme="minorHAnsi"/>
            <w:color w:val="auto"/>
            <w:sz w:val="20"/>
            <w:szCs w:val="20"/>
          </w:rPr>
          <w:t>www.1100.com.au</w:t>
        </w:r>
      </w:hyperlink>
      <w:r w:rsidR="00524D66" w:rsidRPr="00792AE2">
        <w:rPr>
          <w:rFonts w:asciiTheme="minorHAnsi" w:hAnsiTheme="minorHAnsi" w:cstheme="minorHAnsi"/>
          <w:sz w:val="20"/>
          <w:szCs w:val="20"/>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holders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2B4B1B78" w14:textId="77777777" w:rsidR="00524D66" w:rsidRPr="00792AE2" w:rsidRDefault="00524D66" w:rsidP="003339F9">
      <w:pPr>
        <w:ind w:left="851" w:hanging="851"/>
        <w:rPr>
          <w:rFonts w:asciiTheme="minorHAnsi" w:hAnsiTheme="minorHAnsi" w:cstheme="minorHAnsi"/>
          <w:sz w:val="20"/>
          <w:szCs w:val="20"/>
        </w:rPr>
      </w:pPr>
    </w:p>
    <w:p w14:paraId="7B699EBC" w14:textId="22A8386E" w:rsidR="00524D66" w:rsidRPr="00792AE2" w:rsidRDefault="00EC0643" w:rsidP="003339F9">
      <w:pPr>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524D66" w:rsidRPr="00792AE2">
        <w:rPr>
          <w:rFonts w:asciiTheme="minorHAnsi" w:hAnsiTheme="minorHAnsi" w:cstheme="minorHAnsi"/>
          <w:sz w:val="20"/>
          <w:szCs w:val="20"/>
        </w:rPr>
        <w:t>.</w:t>
      </w:r>
      <w:r w:rsidR="00230F37" w:rsidRPr="00792AE2">
        <w:rPr>
          <w:rFonts w:asciiTheme="minorHAnsi" w:hAnsiTheme="minorHAnsi" w:cstheme="minorHAnsi"/>
          <w:sz w:val="20"/>
          <w:szCs w:val="20"/>
        </w:rPr>
        <w:t>9</w:t>
      </w:r>
      <w:r w:rsidR="00524D66" w:rsidRPr="00792AE2">
        <w:rPr>
          <w:rFonts w:asciiTheme="minorHAnsi" w:hAnsiTheme="minorHAnsi" w:cstheme="minorHAnsi"/>
          <w:sz w:val="20"/>
          <w:szCs w:val="20"/>
        </w:rPr>
        <w:tab/>
        <w:t xml:space="preserve">Telstra and its authorised contractors are the only </w:t>
      </w:r>
      <w:r w:rsidR="00954183" w:rsidRPr="00792AE2">
        <w:rPr>
          <w:rFonts w:asciiTheme="minorHAnsi" w:hAnsiTheme="minorHAnsi" w:cstheme="minorHAnsi"/>
          <w:sz w:val="20"/>
          <w:szCs w:val="20"/>
        </w:rPr>
        <w:t xml:space="preserve">ones </w:t>
      </w:r>
      <w:r w:rsidR="00524D66" w:rsidRPr="00792AE2">
        <w:rPr>
          <w:rFonts w:asciiTheme="minorHAnsi" w:hAnsiTheme="minorHAnsi" w:cstheme="minorHAnsi"/>
          <w:sz w:val="20"/>
          <w:szCs w:val="20"/>
        </w:rPr>
        <w:t>that are permitted to conduct works on Telstra’s network and assets. Any person interfering with a facility or installation owned by Telstra is committing an offence under the Criminal Code Act 1995 (</w:t>
      </w:r>
      <w:proofErr w:type="spellStart"/>
      <w:r w:rsidR="00524D66" w:rsidRPr="00792AE2">
        <w:rPr>
          <w:rFonts w:asciiTheme="minorHAnsi" w:hAnsiTheme="minorHAnsi" w:cstheme="minorHAnsi"/>
          <w:sz w:val="20"/>
          <w:szCs w:val="20"/>
        </w:rPr>
        <w:t>Cth</w:t>
      </w:r>
      <w:proofErr w:type="spellEnd"/>
      <w:r w:rsidR="00524D66" w:rsidRPr="00792AE2">
        <w:rPr>
          <w:rFonts w:asciiTheme="minorHAnsi" w:hAnsiTheme="minorHAnsi" w:cstheme="minorHAnsi"/>
          <w:sz w:val="20"/>
          <w:szCs w:val="20"/>
        </w:rPr>
        <w:t xml:space="preserve">) and is liable for prosecution. Furthermore, damage to Telstra’s infrastructure may result in interruption to the </w:t>
      </w:r>
      <w:r w:rsidR="00524D66" w:rsidRPr="00792AE2">
        <w:rPr>
          <w:rFonts w:asciiTheme="minorHAnsi" w:hAnsiTheme="minorHAnsi" w:cstheme="minorHAnsi"/>
          <w:sz w:val="20"/>
          <w:szCs w:val="20"/>
        </w:rPr>
        <w:lastRenderedPageBreak/>
        <w:t>provision of essential services and significant costs. If you are aware of any works or proposed works which may affect or impact on Telstra’s assets in any way, you are required to contact Telstra’s Network Integrity Team on 1800 810 443.</w:t>
      </w:r>
    </w:p>
    <w:p w14:paraId="1DFB91D4" w14:textId="77777777" w:rsidR="00815AF9" w:rsidRPr="00792AE2" w:rsidRDefault="00815AF9" w:rsidP="003339F9">
      <w:pPr>
        <w:widowControl w:val="0"/>
        <w:ind w:left="851" w:hanging="851"/>
        <w:rPr>
          <w:rFonts w:asciiTheme="minorHAnsi" w:hAnsiTheme="minorHAnsi" w:cstheme="minorHAnsi"/>
          <w:sz w:val="20"/>
          <w:szCs w:val="20"/>
        </w:rPr>
      </w:pPr>
    </w:p>
    <w:p w14:paraId="57162B7C" w14:textId="3B3AAC29" w:rsidR="00090739" w:rsidRPr="00792AE2" w:rsidRDefault="00EC0643" w:rsidP="003339F9">
      <w:pPr>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090739" w:rsidRPr="00792AE2">
        <w:rPr>
          <w:rFonts w:asciiTheme="minorHAnsi" w:hAnsiTheme="minorHAnsi" w:cstheme="minorHAnsi"/>
          <w:sz w:val="20"/>
          <w:szCs w:val="20"/>
        </w:rPr>
        <w:t>.</w:t>
      </w:r>
      <w:r w:rsidR="00230F37" w:rsidRPr="00792AE2">
        <w:rPr>
          <w:rFonts w:asciiTheme="minorHAnsi" w:hAnsiTheme="minorHAnsi" w:cstheme="minorHAnsi"/>
          <w:sz w:val="20"/>
          <w:szCs w:val="20"/>
        </w:rPr>
        <w:t>10</w:t>
      </w:r>
      <w:r w:rsidR="00090739" w:rsidRPr="00792AE2">
        <w:rPr>
          <w:rFonts w:asciiTheme="minorHAnsi" w:hAnsiTheme="minorHAnsi" w:cstheme="minorHAnsi"/>
          <w:sz w:val="20"/>
          <w:szCs w:val="20"/>
        </w:rPr>
        <w:tab/>
        <w:t>The developer shall be responsible for all public utility adjustment/relocation works, necessitated by the above work and as required by the various public utility authorities and/or their agents.</w:t>
      </w:r>
    </w:p>
    <w:p w14:paraId="42954532" w14:textId="77777777" w:rsidR="00181AFE" w:rsidRPr="00792AE2" w:rsidRDefault="00181AFE" w:rsidP="003339F9">
      <w:pPr>
        <w:pStyle w:val="Level1"/>
        <w:ind w:left="851" w:hanging="851"/>
        <w:rPr>
          <w:rFonts w:asciiTheme="minorHAnsi" w:hAnsiTheme="minorHAnsi" w:cstheme="minorHAnsi"/>
          <w:szCs w:val="20"/>
        </w:rPr>
      </w:pPr>
    </w:p>
    <w:p w14:paraId="4580D156" w14:textId="628561CB" w:rsidR="0081414A" w:rsidRPr="00792AE2" w:rsidRDefault="001E1DA8" w:rsidP="003339F9">
      <w:pPr>
        <w:widowControl w:val="0"/>
        <w:ind w:left="851" w:hanging="851"/>
        <w:rPr>
          <w:rFonts w:asciiTheme="minorHAnsi" w:hAnsiTheme="minorHAnsi" w:cstheme="minorHAnsi"/>
          <w:b/>
          <w:sz w:val="20"/>
          <w:szCs w:val="20"/>
        </w:rPr>
      </w:pPr>
      <w:r w:rsidRPr="00792AE2">
        <w:rPr>
          <w:rFonts w:asciiTheme="minorHAnsi" w:hAnsiTheme="minorHAnsi" w:cstheme="minorHAnsi"/>
          <w:b/>
          <w:sz w:val="20"/>
          <w:szCs w:val="20"/>
        </w:rPr>
        <w:t>I</w:t>
      </w:r>
      <w:r w:rsidR="0081414A" w:rsidRPr="00792AE2">
        <w:rPr>
          <w:rFonts w:asciiTheme="minorHAnsi" w:hAnsiTheme="minorHAnsi" w:cstheme="minorHAnsi"/>
          <w:b/>
          <w:sz w:val="20"/>
          <w:szCs w:val="20"/>
        </w:rPr>
        <w:t>dentification Survey</w:t>
      </w:r>
      <w:r w:rsidR="005F0479" w:rsidRPr="00792AE2">
        <w:rPr>
          <w:rFonts w:asciiTheme="minorHAnsi" w:hAnsiTheme="minorHAnsi" w:cstheme="minorHAnsi"/>
          <w:b/>
          <w:sz w:val="20"/>
          <w:szCs w:val="20"/>
        </w:rPr>
        <w:t xml:space="preserve"> </w:t>
      </w:r>
    </w:p>
    <w:p w14:paraId="79EBB325" w14:textId="77777777" w:rsidR="0081414A" w:rsidRPr="00792AE2" w:rsidRDefault="0081414A" w:rsidP="003339F9">
      <w:pPr>
        <w:widowControl w:val="0"/>
        <w:ind w:left="851" w:hanging="851"/>
        <w:rPr>
          <w:rFonts w:asciiTheme="minorHAnsi" w:hAnsiTheme="minorHAnsi" w:cstheme="minorHAnsi"/>
          <w:b/>
          <w:sz w:val="20"/>
          <w:szCs w:val="20"/>
        </w:rPr>
      </w:pPr>
    </w:p>
    <w:p w14:paraId="624489A7" w14:textId="691ABFEA" w:rsidR="0081414A" w:rsidRPr="00792AE2" w:rsidRDefault="00EC0643"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FE6396" w:rsidRPr="00792AE2">
        <w:rPr>
          <w:rFonts w:asciiTheme="minorHAnsi" w:hAnsiTheme="minorHAnsi" w:cstheme="minorHAnsi"/>
          <w:sz w:val="20"/>
          <w:szCs w:val="20"/>
        </w:rPr>
        <w:t>.</w:t>
      </w:r>
      <w:r w:rsidR="00230F37" w:rsidRPr="00792AE2">
        <w:rPr>
          <w:rFonts w:asciiTheme="minorHAnsi" w:hAnsiTheme="minorHAnsi" w:cstheme="minorHAnsi"/>
          <w:sz w:val="20"/>
          <w:szCs w:val="20"/>
        </w:rPr>
        <w:t>11</w:t>
      </w:r>
      <w:r w:rsidR="00FE6396" w:rsidRPr="00792AE2">
        <w:rPr>
          <w:rFonts w:asciiTheme="minorHAnsi" w:hAnsiTheme="minorHAnsi" w:cstheme="minorHAnsi"/>
          <w:sz w:val="20"/>
          <w:szCs w:val="20"/>
        </w:rPr>
        <w:tab/>
      </w:r>
      <w:r w:rsidR="0081414A" w:rsidRPr="00792AE2">
        <w:rPr>
          <w:rFonts w:asciiTheme="minorHAnsi" w:hAnsiTheme="minorHAnsi" w:cstheme="minorHAnsi"/>
          <w:sz w:val="20"/>
          <w:szCs w:val="20"/>
        </w:rPr>
        <w:t xml:space="preserve">The applicant is advised to obtain an identification survey from a </w:t>
      </w:r>
      <w:r w:rsidR="001F327B" w:rsidRPr="00792AE2">
        <w:rPr>
          <w:rFonts w:asciiTheme="minorHAnsi" w:hAnsiTheme="minorHAnsi" w:cstheme="minorHAnsi"/>
          <w:sz w:val="20"/>
          <w:szCs w:val="20"/>
        </w:rPr>
        <w:t>registered surveyor</w:t>
      </w:r>
      <w:r w:rsidR="0081414A" w:rsidRPr="00792AE2">
        <w:rPr>
          <w:rFonts w:asciiTheme="minorHAnsi" w:hAnsiTheme="minorHAnsi" w:cstheme="minorHAnsi"/>
          <w:sz w:val="20"/>
          <w:szCs w:val="20"/>
        </w:rPr>
        <w:t xml:space="preserve"> to ascertain the</w:t>
      </w:r>
      <w:r w:rsidR="000637FE" w:rsidRPr="00792AE2">
        <w:rPr>
          <w:rFonts w:asciiTheme="minorHAnsi" w:hAnsiTheme="minorHAnsi" w:cstheme="minorHAnsi"/>
          <w:sz w:val="20"/>
          <w:szCs w:val="20"/>
        </w:rPr>
        <w:t xml:space="preserve"> correct</w:t>
      </w:r>
      <w:r w:rsidR="0081414A" w:rsidRPr="00792AE2">
        <w:rPr>
          <w:rFonts w:asciiTheme="minorHAnsi" w:hAnsiTheme="minorHAnsi" w:cstheme="minorHAnsi"/>
          <w:sz w:val="20"/>
          <w:szCs w:val="20"/>
        </w:rPr>
        <w:t xml:space="preserve"> location of the property boundaries, and to ensure the development does not encroach upon adjoining properties.</w:t>
      </w:r>
    </w:p>
    <w:p w14:paraId="7A61A534" w14:textId="77777777" w:rsidR="000C7C77" w:rsidRPr="00792AE2" w:rsidRDefault="000C7C77" w:rsidP="003339F9">
      <w:pPr>
        <w:widowControl w:val="0"/>
        <w:ind w:left="851" w:hanging="851"/>
        <w:rPr>
          <w:rFonts w:asciiTheme="minorHAnsi" w:hAnsiTheme="minorHAnsi" w:cstheme="minorHAnsi"/>
          <w:sz w:val="20"/>
          <w:szCs w:val="20"/>
        </w:rPr>
      </w:pPr>
    </w:p>
    <w:p w14:paraId="44A93B36" w14:textId="48A0E18F" w:rsidR="001B2880" w:rsidRPr="00792AE2" w:rsidRDefault="001B2880" w:rsidP="001B2880">
      <w:pPr>
        <w:widowControl w:val="0"/>
        <w:ind w:left="851" w:hanging="851"/>
        <w:rPr>
          <w:rFonts w:asciiTheme="minorHAnsi" w:hAnsiTheme="minorHAnsi" w:cstheme="minorHAnsi"/>
          <w:b/>
          <w:sz w:val="20"/>
          <w:szCs w:val="20"/>
        </w:rPr>
      </w:pPr>
      <w:r w:rsidRPr="00792AE2">
        <w:rPr>
          <w:rFonts w:asciiTheme="minorHAnsi" w:hAnsiTheme="minorHAnsi" w:cstheme="minorHAnsi"/>
          <w:b/>
          <w:sz w:val="20"/>
          <w:szCs w:val="20"/>
        </w:rPr>
        <w:t>Engineering Notes</w:t>
      </w:r>
    </w:p>
    <w:p w14:paraId="2B515FEF" w14:textId="77777777" w:rsidR="001B2880" w:rsidRPr="00792AE2" w:rsidRDefault="001B2880" w:rsidP="001B2880">
      <w:pPr>
        <w:widowControl w:val="0"/>
        <w:ind w:left="851" w:hanging="851"/>
        <w:rPr>
          <w:rFonts w:asciiTheme="minorHAnsi" w:hAnsiTheme="minorHAnsi" w:cstheme="minorHAnsi"/>
          <w:sz w:val="20"/>
          <w:szCs w:val="20"/>
        </w:rPr>
      </w:pPr>
    </w:p>
    <w:p w14:paraId="6BDA1B14" w14:textId="21640E7F" w:rsidR="001B2880" w:rsidRPr="00792AE2" w:rsidRDefault="00EC0643" w:rsidP="001B2880">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1</w:t>
      </w:r>
      <w:r w:rsidR="00CF5360" w:rsidRPr="00792AE2">
        <w:rPr>
          <w:rFonts w:asciiTheme="minorHAnsi" w:hAnsiTheme="minorHAnsi" w:cstheme="minorHAnsi"/>
          <w:sz w:val="20"/>
          <w:szCs w:val="20"/>
        </w:rPr>
        <w:t>.</w:t>
      </w:r>
      <w:r w:rsidR="00230F37" w:rsidRPr="00792AE2">
        <w:rPr>
          <w:rFonts w:asciiTheme="minorHAnsi" w:hAnsiTheme="minorHAnsi" w:cstheme="minorHAnsi"/>
          <w:sz w:val="20"/>
          <w:szCs w:val="20"/>
        </w:rPr>
        <w:t>12</w:t>
      </w:r>
      <w:r w:rsidR="001B2880" w:rsidRPr="00792AE2">
        <w:rPr>
          <w:rFonts w:asciiTheme="minorHAnsi" w:hAnsiTheme="minorHAnsi" w:cstheme="minorHAnsi"/>
          <w:sz w:val="20"/>
          <w:szCs w:val="20"/>
        </w:rPr>
        <w:tab/>
        <w:t xml:space="preserve">All works requiring approval under the Roads Act 1993 </w:t>
      </w:r>
      <w:r w:rsidR="000A40DA" w:rsidRPr="00792AE2">
        <w:rPr>
          <w:rFonts w:asciiTheme="minorHAnsi" w:hAnsiTheme="minorHAnsi" w:cstheme="minorHAnsi"/>
          <w:sz w:val="20"/>
          <w:szCs w:val="20"/>
        </w:rPr>
        <w:t>(except standard vehicular crossings</w:t>
      </w:r>
      <w:proofErr w:type="gramStart"/>
      <w:r w:rsidR="000A40DA" w:rsidRPr="00792AE2">
        <w:rPr>
          <w:rFonts w:asciiTheme="minorHAnsi" w:hAnsiTheme="minorHAnsi" w:cstheme="minorHAnsi"/>
          <w:sz w:val="20"/>
          <w:szCs w:val="20"/>
        </w:rPr>
        <w:t>)</w:t>
      </w:r>
      <w:proofErr w:type="gramEnd"/>
      <w:r w:rsidR="000A40DA" w:rsidRPr="00792AE2">
        <w:rPr>
          <w:rFonts w:asciiTheme="minorHAnsi" w:hAnsiTheme="minorHAnsi" w:cstheme="minorHAnsi"/>
          <w:sz w:val="20"/>
          <w:szCs w:val="20"/>
        </w:rPr>
        <w:t xml:space="preserve"> </w:t>
      </w:r>
      <w:r w:rsidR="001B2880" w:rsidRPr="00792AE2">
        <w:rPr>
          <w:rFonts w:asciiTheme="minorHAnsi" w:hAnsiTheme="minorHAnsi" w:cstheme="minorHAnsi"/>
          <w:sz w:val="20"/>
          <w:szCs w:val="20"/>
        </w:rPr>
        <w:t>or Local Government Act 1993 must be approved PRIOR to the issue of any Construction Certificate or Subdivision Works Certificate.</w:t>
      </w:r>
    </w:p>
    <w:p w14:paraId="294DC481" w14:textId="77777777" w:rsidR="006C6383" w:rsidRPr="00792AE2" w:rsidRDefault="006C6383" w:rsidP="003339F9">
      <w:pPr>
        <w:widowControl w:val="0"/>
        <w:ind w:left="851" w:hanging="851"/>
        <w:rPr>
          <w:rFonts w:asciiTheme="minorHAnsi" w:hAnsiTheme="minorHAnsi" w:cstheme="minorHAnsi"/>
          <w:sz w:val="20"/>
          <w:szCs w:val="20"/>
        </w:rPr>
      </w:pPr>
    </w:p>
    <w:p w14:paraId="2B0DCEF0" w14:textId="4DA537F3" w:rsidR="00C2174B" w:rsidRPr="00792AE2" w:rsidRDefault="00493EC2" w:rsidP="008F3B7D">
      <w:pPr>
        <w:widowControl w:val="0"/>
        <w:rPr>
          <w:rFonts w:asciiTheme="minorHAnsi" w:hAnsiTheme="minorHAnsi" w:cstheme="minorHAnsi"/>
          <w:sz w:val="20"/>
          <w:szCs w:val="20"/>
        </w:rPr>
      </w:pPr>
      <w:r w:rsidRPr="00792AE2">
        <w:rPr>
          <w:rFonts w:asciiTheme="minorHAnsi" w:hAnsiTheme="minorHAnsi" w:cstheme="minorHAnsi"/>
          <w:b/>
          <w:sz w:val="20"/>
          <w:szCs w:val="20"/>
        </w:rPr>
        <w:t>payment of fees does not relate to a condition of development approval</w:t>
      </w:r>
    </w:p>
    <w:p w14:paraId="38A9E1A0" w14:textId="58042D05" w:rsidR="00955E99" w:rsidRPr="00792AE2" w:rsidRDefault="00955E99" w:rsidP="003339F9">
      <w:pPr>
        <w:ind w:left="851" w:hanging="851"/>
        <w:rPr>
          <w:rFonts w:asciiTheme="minorHAnsi" w:eastAsia="Calibri" w:hAnsiTheme="minorHAnsi" w:cstheme="minorHAnsi"/>
          <w:b/>
          <w:sz w:val="20"/>
          <w:szCs w:val="20"/>
        </w:rPr>
      </w:pPr>
      <w:r w:rsidRPr="00792AE2">
        <w:rPr>
          <w:rFonts w:asciiTheme="minorHAnsi" w:eastAsia="Calibri" w:hAnsiTheme="minorHAnsi" w:cstheme="minorHAnsi"/>
          <w:b/>
          <w:sz w:val="20"/>
          <w:szCs w:val="20"/>
        </w:rPr>
        <w:t>Road Damage</w:t>
      </w:r>
    </w:p>
    <w:p w14:paraId="6841850C" w14:textId="77777777" w:rsidR="00955E99" w:rsidRPr="00792AE2" w:rsidRDefault="00955E99" w:rsidP="003339F9">
      <w:pPr>
        <w:ind w:left="851" w:hanging="851"/>
        <w:rPr>
          <w:rFonts w:asciiTheme="minorHAnsi" w:eastAsia="Calibri" w:hAnsiTheme="minorHAnsi" w:cstheme="minorHAnsi"/>
          <w:b/>
          <w:sz w:val="20"/>
          <w:szCs w:val="20"/>
        </w:rPr>
      </w:pPr>
    </w:p>
    <w:p w14:paraId="349A19F7" w14:textId="1B9F44E8" w:rsidR="00955E99" w:rsidRPr="00792AE2" w:rsidRDefault="00EC0643" w:rsidP="003339F9">
      <w:pPr>
        <w:ind w:left="851" w:hanging="851"/>
        <w:rPr>
          <w:rFonts w:asciiTheme="minorHAnsi" w:eastAsia="Calibri" w:hAnsiTheme="minorHAnsi" w:cstheme="minorHAnsi"/>
          <w:sz w:val="20"/>
          <w:szCs w:val="20"/>
        </w:rPr>
      </w:pPr>
      <w:r w:rsidRPr="00792AE2">
        <w:rPr>
          <w:rFonts w:asciiTheme="minorHAnsi" w:eastAsia="Calibri" w:hAnsiTheme="minorHAnsi" w:cstheme="minorHAnsi"/>
          <w:sz w:val="20"/>
          <w:szCs w:val="20"/>
        </w:rPr>
        <w:t>1</w:t>
      </w:r>
      <w:r w:rsidR="00955E99" w:rsidRPr="00792AE2">
        <w:rPr>
          <w:rFonts w:asciiTheme="minorHAnsi" w:eastAsia="Calibri" w:hAnsiTheme="minorHAnsi" w:cstheme="minorHAnsi"/>
          <w:sz w:val="20"/>
          <w:szCs w:val="20"/>
        </w:rPr>
        <w:t>.</w:t>
      </w:r>
      <w:r w:rsidR="00230F37" w:rsidRPr="00792AE2">
        <w:rPr>
          <w:rFonts w:asciiTheme="minorHAnsi" w:eastAsia="Calibri" w:hAnsiTheme="minorHAnsi" w:cstheme="minorHAnsi"/>
          <w:sz w:val="20"/>
          <w:szCs w:val="20"/>
        </w:rPr>
        <w:t>1</w:t>
      </w:r>
      <w:r w:rsidR="00384D00" w:rsidRPr="00792AE2">
        <w:rPr>
          <w:rFonts w:asciiTheme="minorHAnsi" w:eastAsia="Calibri" w:hAnsiTheme="minorHAnsi" w:cstheme="minorHAnsi"/>
          <w:sz w:val="20"/>
          <w:szCs w:val="20"/>
        </w:rPr>
        <w:t>3</w:t>
      </w:r>
      <w:r w:rsidR="00955E99" w:rsidRPr="00792AE2">
        <w:rPr>
          <w:rFonts w:asciiTheme="minorHAnsi" w:eastAsia="Calibri" w:hAnsiTheme="minorHAnsi" w:cstheme="minorHAnsi"/>
          <w:sz w:val="20"/>
          <w:szCs w:val="20"/>
        </w:rPr>
        <w:tab/>
        <w:t>The cost of repairing any damage caused to Council's assets in the vicinity of the land as a result of the development works shall be met in full by the applicant/developer.</w:t>
      </w:r>
    </w:p>
    <w:p w14:paraId="16E2F532" w14:textId="77777777" w:rsidR="00A0121A" w:rsidRPr="00792AE2" w:rsidRDefault="00A0121A" w:rsidP="003339F9">
      <w:pPr>
        <w:ind w:left="851" w:hanging="851"/>
        <w:rPr>
          <w:rFonts w:asciiTheme="minorHAnsi" w:eastAsia="Calibri" w:hAnsiTheme="minorHAnsi" w:cstheme="minorHAnsi"/>
          <w:sz w:val="20"/>
          <w:szCs w:val="20"/>
        </w:rPr>
      </w:pPr>
    </w:p>
    <w:p w14:paraId="1BE53830" w14:textId="77777777" w:rsidR="00EC0643" w:rsidRPr="00792AE2" w:rsidRDefault="00EC0643" w:rsidP="003339F9">
      <w:pPr>
        <w:ind w:left="851" w:hanging="851"/>
        <w:rPr>
          <w:rFonts w:asciiTheme="minorHAnsi" w:eastAsia="Calibri" w:hAnsiTheme="minorHAnsi" w:cstheme="minorHAnsi"/>
          <w:sz w:val="20"/>
          <w:szCs w:val="20"/>
        </w:rPr>
      </w:pPr>
    </w:p>
    <w:p w14:paraId="1A7A69A8" w14:textId="42F784E9" w:rsidR="008D779E" w:rsidRPr="00792AE2" w:rsidRDefault="00EC0643" w:rsidP="00916502">
      <w:pPr>
        <w:widowControl w:val="0"/>
        <w:rPr>
          <w:rFonts w:asciiTheme="minorHAnsi" w:hAnsiTheme="minorHAnsi" w:cstheme="minorHAnsi"/>
          <w:b/>
          <w:bCs/>
          <w:smallCaps/>
          <w:sz w:val="20"/>
          <w:szCs w:val="20"/>
        </w:rPr>
      </w:pPr>
      <w:r w:rsidRPr="00792AE2">
        <w:rPr>
          <w:rFonts w:asciiTheme="minorHAnsi" w:hAnsiTheme="minorHAnsi" w:cstheme="minorHAnsi"/>
          <w:b/>
          <w:bCs/>
          <w:smallCaps/>
          <w:sz w:val="20"/>
          <w:szCs w:val="20"/>
        </w:rPr>
        <w:t>2</w:t>
      </w:r>
      <w:r w:rsidR="001B2880" w:rsidRPr="00792AE2">
        <w:rPr>
          <w:rFonts w:asciiTheme="minorHAnsi" w:hAnsiTheme="minorHAnsi" w:cstheme="minorHAnsi"/>
          <w:b/>
          <w:bCs/>
          <w:smallCaps/>
          <w:sz w:val="20"/>
          <w:szCs w:val="20"/>
        </w:rPr>
        <w:tab/>
      </w:r>
      <w:proofErr w:type="gramStart"/>
      <w:r w:rsidR="001B2880" w:rsidRPr="00792AE2">
        <w:rPr>
          <w:rFonts w:asciiTheme="minorHAnsi" w:hAnsiTheme="minorHAnsi" w:cstheme="minorHAnsi"/>
          <w:b/>
          <w:bCs/>
          <w:smallCaps/>
          <w:sz w:val="20"/>
          <w:szCs w:val="20"/>
        </w:rPr>
        <w:t>General</w:t>
      </w:r>
      <w:proofErr w:type="gramEnd"/>
    </w:p>
    <w:p w14:paraId="2AF656DE" w14:textId="77777777" w:rsidR="001241B7" w:rsidRPr="00792AE2" w:rsidRDefault="001241B7" w:rsidP="008F3B7D">
      <w:pPr>
        <w:widowControl w:val="0"/>
        <w:ind w:left="851" w:hanging="851"/>
        <w:rPr>
          <w:rFonts w:asciiTheme="minorHAnsi" w:hAnsiTheme="minorHAnsi" w:cstheme="minorHAnsi"/>
          <w:sz w:val="20"/>
          <w:szCs w:val="20"/>
        </w:rPr>
      </w:pPr>
    </w:p>
    <w:p w14:paraId="1630799A" w14:textId="2C6F1465" w:rsidR="008D779E" w:rsidRPr="00792AE2" w:rsidRDefault="008D779E" w:rsidP="003339F9">
      <w:pPr>
        <w:widowControl w:val="0"/>
        <w:ind w:left="851" w:hanging="851"/>
        <w:rPr>
          <w:rFonts w:asciiTheme="minorHAnsi" w:hAnsiTheme="minorHAnsi" w:cstheme="minorHAnsi"/>
          <w:sz w:val="20"/>
          <w:szCs w:val="20"/>
        </w:rPr>
      </w:pPr>
      <w:r w:rsidRPr="00792AE2">
        <w:rPr>
          <w:rFonts w:asciiTheme="minorHAnsi" w:hAnsiTheme="minorHAnsi" w:cstheme="minorHAnsi"/>
          <w:b/>
          <w:bCs/>
          <w:sz w:val="20"/>
          <w:szCs w:val="20"/>
        </w:rPr>
        <w:t>Scope of Consent</w:t>
      </w:r>
    </w:p>
    <w:p w14:paraId="5CB5CC74" w14:textId="77777777" w:rsidR="008D779E" w:rsidRPr="00792AE2" w:rsidRDefault="008D779E" w:rsidP="003339F9">
      <w:pPr>
        <w:widowControl w:val="0"/>
        <w:ind w:left="851" w:hanging="851"/>
        <w:rPr>
          <w:rFonts w:asciiTheme="minorHAnsi" w:hAnsiTheme="minorHAnsi" w:cstheme="minorHAnsi"/>
          <w:sz w:val="20"/>
          <w:szCs w:val="20"/>
        </w:rPr>
      </w:pPr>
    </w:p>
    <w:p w14:paraId="4571713B" w14:textId="696438F8" w:rsidR="008D779E"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8D779E" w:rsidRPr="00792AE2">
        <w:rPr>
          <w:rFonts w:asciiTheme="minorHAnsi" w:hAnsiTheme="minorHAnsi" w:cstheme="minorHAnsi"/>
          <w:sz w:val="20"/>
          <w:szCs w:val="20"/>
        </w:rPr>
        <w:t>.1</w:t>
      </w:r>
      <w:r w:rsidR="00E86D42" w:rsidRPr="00792AE2">
        <w:rPr>
          <w:rFonts w:asciiTheme="minorHAnsi" w:hAnsiTheme="minorHAnsi" w:cstheme="minorHAnsi"/>
          <w:sz w:val="20"/>
          <w:szCs w:val="20"/>
        </w:rPr>
        <w:tab/>
      </w:r>
      <w:r w:rsidR="008D779E" w:rsidRPr="00792AE2">
        <w:rPr>
          <w:rFonts w:asciiTheme="minorHAnsi" w:hAnsiTheme="minorHAnsi" w:cstheme="minorHAnsi"/>
          <w:sz w:val="20"/>
          <w:szCs w:val="20"/>
        </w:rPr>
        <w:t>This consent relates to the following drawings/details submitted to Council with the Development Application</w:t>
      </w:r>
      <w:r w:rsidR="00BD2918" w:rsidRPr="00792AE2">
        <w:rPr>
          <w:rFonts w:asciiTheme="minorHAnsi" w:hAnsiTheme="minorHAnsi" w:cstheme="minorHAnsi"/>
          <w:sz w:val="20"/>
          <w:szCs w:val="20"/>
        </w:rPr>
        <w:t>, subject to compliance with any other conditions of this consent</w:t>
      </w:r>
      <w:r w:rsidR="008D779E" w:rsidRPr="00792AE2">
        <w:rPr>
          <w:rFonts w:asciiTheme="minorHAnsi" w:hAnsiTheme="minorHAnsi" w:cstheme="minorHAnsi"/>
          <w:sz w:val="20"/>
          <w:szCs w:val="20"/>
        </w:rPr>
        <w:t>:</w:t>
      </w:r>
    </w:p>
    <w:p w14:paraId="2C11BE46" w14:textId="77777777" w:rsidR="008D779E" w:rsidRPr="00792AE2" w:rsidRDefault="008D779E" w:rsidP="003339F9">
      <w:pPr>
        <w:widowControl w:val="0"/>
        <w:tabs>
          <w:tab w:val="left" w:pos="-1440"/>
        </w:tabs>
        <w:ind w:left="4320" w:hanging="3600"/>
        <w:rPr>
          <w:rFonts w:asciiTheme="minorHAnsi" w:hAnsiTheme="minorHAnsi" w:cstheme="minorHAnsi"/>
          <w:sz w:val="20"/>
          <w:szCs w:val="20"/>
        </w:rPr>
      </w:pPr>
    </w:p>
    <w:tbl>
      <w:tblPr>
        <w:tblStyle w:val="TableTheme"/>
        <w:tblW w:w="0" w:type="auto"/>
        <w:tblInd w:w="846" w:type="dxa"/>
        <w:tblLook w:val="0000" w:firstRow="0" w:lastRow="0" w:firstColumn="0" w:lastColumn="0" w:noHBand="0" w:noVBand="0"/>
      </w:tblPr>
      <w:tblGrid>
        <w:gridCol w:w="1984"/>
        <w:gridCol w:w="2127"/>
        <w:gridCol w:w="3582"/>
      </w:tblGrid>
      <w:tr w:rsidR="002F7ACA" w:rsidRPr="00792AE2" w14:paraId="3A1ECFD9" w14:textId="77777777" w:rsidTr="008F3B7D">
        <w:tc>
          <w:tcPr>
            <w:tcW w:w="1984" w:type="dxa"/>
          </w:tcPr>
          <w:p w14:paraId="3FBD551A" w14:textId="77777777" w:rsidR="004B37C6" w:rsidRPr="00792AE2" w:rsidRDefault="004B37C6" w:rsidP="003339F9">
            <w:pPr>
              <w:widowControl w:val="0"/>
              <w:tabs>
                <w:tab w:val="left" w:pos="-1440"/>
              </w:tabs>
              <w:rPr>
                <w:rFonts w:asciiTheme="minorHAnsi" w:hAnsiTheme="minorHAnsi" w:cstheme="minorHAnsi"/>
                <w:b/>
                <w:sz w:val="20"/>
                <w:szCs w:val="20"/>
              </w:rPr>
            </w:pPr>
            <w:r w:rsidRPr="00792AE2">
              <w:rPr>
                <w:rFonts w:asciiTheme="minorHAnsi" w:hAnsiTheme="minorHAnsi" w:cstheme="minorHAnsi"/>
                <w:b/>
                <w:sz w:val="20"/>
                <w:szCs w:val="20"/>
              </w:rPr>
              <w:t>Drawing No.</w:t>
            </w:r>
          </w:p>
        </w:tc>
        <w:tc>
          <w:tcPr>
            <w:tcW w:w="2127" w:type="dxa"/>
          </w:tcPr>
          <w:p w14:paraId="5D769FD5" w14:textId="77777777" w:rsidR="004B37C6" w:rsidRPr="00792AE2" w:rsidRDefault="004B37C6" w:rsidP="003339F9">
            <w:pPr>
              <w:widowControl w:val="0"/>
              <w:tabs>
                <w:tab w:val="left" w:pos="-1440"/>
              </w:tabs>
              <w:rPr>
                <w:rFonts w:asciiTheme="minorHAnsi" w:hAnsiTheme="minorHAnsi" w:cstheme="minorHAnsi"/>
                <w:b/>
                <w:sz w:val="20"/>
                <w:szCs w:val="20"/>
              </w:rPr>
            </w:pPr>
            <w:r w:rsidRPr="00792AE2">
              <w:rPr>
                <w:rFonts w:asciiTheme="minorHAnsi" w:hAnsiTheme="minorHAnsi" w:cstheme="minorHAnsi"/>
                <w:b/>
                <w:sz w:val="20"/>
                <w:szCs w:val="20"/>
              </w:rPr>
              <w:t>Date</w:t>
            </w:r>
          </w:p>
        </w:tc>
        <w:tc>
          <w:tcPr>
            <w:tcW w:w="3582" w:type="dxa"/>
          </w:tcPr>
          <w:p w14:paraId="2ADEA2F8" w14:textId="77777777" w:rsidR="004B37C6" w:rsidRPr="00792AE2" w:rsidRDefault="004B37C6" w:rsidP="003339F9">
            <w:pPr>
              <w:widowControl w:val="0"/>
              <w:tabs>
                <w:tab w:val="left" w:pos="-1440"/>
              </w:tabs>
              <w:rPr>
                <w:rFonts w:asciiTheme="minorHAnsi" w:hAnsiTheme="minorHAnsi" w:cstheme="minorHAnsi"/>
                <w:b/>
                <w:sz w:val="20"/>
                <w:szCs w:val="20"/>
              </w:rPr>
            </w:pPr>
            <w:r w:rsidRPr="00792AE2">
              <w:rPr>
                <w:rFonts w:asciiTheme="minorHAnsi" w:hAnsiTheme="minorHAnsi" w:cstheme="minorHAnsi"/>
                <w:b/>
                <w:sz w:val="20"/>
                <w:szCs w:val="20"/>
              </w:rPr>
              <w:t>Drawn by</w:t>
            </w:r>
          </w:p>
        </w:tc>
      </w:tr>
      <w:tr w:rsidR="002F7ACA" w:rsidRPr="00792AE2" w14:paraId="3E147E73" w14:textId="77777777" w:rsidTr="008F3B7D">
        <w:tc>
          <w:tcPr>
            <w:tcW w:w="1984" w:type="dxa"/>
          </w:tcPr>
          <w:p w14:paraId="4B1883CF" w14:textId="44EA6DB1"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01(</w:t>
            </w:r>
            <w:r w:rsidR="00A65F68" w:rsidRPr="00792AE2">
              <w:rPr>
                <w:rFonts w:asciiTheme="minorHAnsi" w:hAnsiTheme="minorHAnsi" w:cstheme="minorHAnsi"/>
                <w:sz w:val="20"/>
                <w:szCs w:val="20"/>
              </w:rPr>
              <w:t>C</w:t>
            </w:r>
            <w:r w:rsidRPr="00792AE2">
              <w:rPr>
                <w:rFonts w:asciiTheme="minorHAnsi" w:hAnsiTheme="minorHAnsi" w:cstheme="minorHAnsi"/>
                <w:sz w:val="20"/>
                <w:szCs w:val="20"/>
              </w:rPr>
              <w:t>)</w:t>
            </w:r>
          </w:p>
        </w:tc>
        <w:tc>
          <w:tcPr>
            <w:tcW w:w="2127" w:type="dxa"/>
          </w:tcPr>
          <w:p w14:paraId="06857D16" w14:textId="5137369D"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1</w:t>
            </w:r>
            <w:r w:rsidR="00A65F68" w:rsidRPr="00792AE2">
              <w:rPr>
                <w:rFonts w:asciiTheme="minorHAnsi" w:hAnsiTheme="minorHAnsi" w:cstheme="minorHAnsi"/>
                <w:sz w:val="20"/>
                <w:szCs w:val="20"/>
              </w:rPr>
              <w:t>3May</w:t>
            </w:r>
            <w:r w:rsidRPr="00792AE2">
              <w:rPr>
                <w:rFonts w:asciiTheme="minorHAnsi" w:hAnsiTheme="minorHAnsi" w:cstheme="minorHAnsi"/>
                <w:sz w:val="20"/>
                <w:szCs w:val="20"/>
              </w:rPr>
              <w:t xml:space="preserve"> 2022</w:t>
            </w:r>
          </w:p>
        </w:tc>
        <w:tc>
          <w:tcPr>
            <w:tcW w:w="3582" w:type="dxa"/>
          </w:tcPr>
          <w:p w14:paraId="4A1C6326"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3B943DBE" w14:textId="77777777" w:rsidTr="008F3B7D">
        <w:tc>
          <w:tcPr>
            <w:tcW w:w="1984" w:type="dxa"/>
          </w:tcPr>
          <w:p w14:paraId="3343CCDB"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02(A)</w:t>
            </w:r>
          </w:p>
        </w:tc>
        <w:tc>
          <w:tcPr>
            <w:tcW w:w="2127" w:type="dxa"/>
          </w:tcPr>
          <w:p w14:paraId="4B16C78C"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5 October 2021</w:t>
            </w:r>
          </w:p>
        </w:tc>
        <w:tc>
          <w:tcPr>
            <w:tcW w:w="3582" w:type="dxa"/>
          </w:tcPr>
          <w:p w14:paraId="43F22578"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5936E184" w14:textId="77777777" w:rsidTr="008F3B7D">
        <w:tc>
          <w:tcPr>
            <w:tcW w:w="1984" w:type="dxa"/>
          </w:tcPr>
          <w:p w14:paraId="41117100"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03(A)</w:t>
            </w:r>
          </w:p>
        </w:tc>
        <w:tc>
          <w:tcPr>
            <w:tcW w:w="2127" w:type="dxa"/>
          </w:tcPr>
          <w:p w14:paraId="5528D1B5"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5 October 2021</w:t>
            </w:r>
          </w:p>
        </w:tc>
        <w:tc>
          <w:tcPr>
            <w:tcW w:w="3582" w:type="dxa"/>
          </w:tcPr>
          <w:p w14:paraId="1A01FC40"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653797AF" w14:textId="77777777" w:rsidTr="008F3B7D">
        <w:tc>
          <w:tcPr>
            <w:tcW w:w="1984" w:type="dxa"/>
          </w:tcPr>
          <w:p w14:paraId="29765C9F"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04(A)</w:t>
            </w:r>
          </w:p>
        </w:tc>
        <w:tc>
          <w:tcPr>
            <w:tcW w:w="2127" w:type="dxa"/>
          </w:tcPr>
          <w:p w14:paraId="3CCC072B"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5 October 2021</w:t>
            </w:r>
          </w:p>
        </w:tc>
        <w:tc>
          <w:tcPr>
            <w:tcW w:w="3582" w:type="dxa"/>
          </w:tcPr>
          <w:p w14:paraId="7A3BDA6E"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32EC5291" w14:textId="77777777" w:rsidTr="008F3B7D">
        <w:tc>
          <w:tcPr>
            <w:tcW w:w="1984" w:type="dxa"/>
          </w:tcPr>
          <w:p w14:paraId="20C2F9CE"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05(A)</w:t>
            </w:r>
          </w:p>
        </w:tc>
        <w:tc>
          <w:tcPr>
            <w:tcW w:w="2127" w:type="dxa"/>
          </w:tcPr>
          <w:p w14:paraId="72F61685"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5 October 2021</w:t>
            </w:r>
          </w:p>
        </w:tc>
        <w:tc>
          <w:tcPr>
            <w:tcW w:w="3582" w:type="dxa"/>
          </w:tcPr>
          <w:p w14:paraId="65CADF7B"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786FF5C7" w14:textId="77777777" w:rsidTr="008F3B7D">
        <w:tc>
          <w:tcPr>
            <w:tcW w:w="1984" w:type="dxa"/>
          </w:tcPr>
          <w:p w14:paraId="2F285932"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06(A)</w:t>
            </w:r>
          </w:p>
        </w:tc>
        <w:tc>
          <w:tcPr>
            <w:tcW w:w="2127" w:type="dxa"/>
          </w:tcPr>
          <w:p w14:paraId="39F2A8CF"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5 October 2021</w:t>
            </w:r>
          </w:p>
        </w:tc>
        <w:tc>
          <w:tcPr>
            <w:tcW w:w="3582" w:type="dxa"/>
          </w:tcPr>
          <w:p w14:paraId="2D42D847"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42149491" w14:textId="77777777" w:rsidTr="008F3B7D">
        <w:tc>
          <w:tcPr>
            <w:tcW w:w="1984" w:type="dxa"/>
          </w:tcPr>
          <w:p w14:paraId="7A34D943"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07(A)</w:t>
            </w:r>
          </w:p>
        </w:tc>
        <w:tc>
          <w:tcPr>
            <w:tcW w:w="2127" w:type="dxa"/>
          </w:tcPr>
          <w:p w14:paraId="587FD6D9"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5 October 2021</w:t>
            </w:r>
          </w:p>
        </w:tc>
        <w:tc>
          <w:tcPr>
            <w:tcW w:w="3582" w:type="dxa"/>
          </w:tcPr>
          <w:p w14:paraId="3B62383F"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Troppo Architects</w:t>
            </w:r>
          </w:p>
        </w:tc>
      </w:tr>
      <w:tr w:rsidR="002F7ACA" w:rsidRPr="00792AE2" w14:paraId="2026FDD0" w14:textId="77777777" w:rsidTr="008F3B7D">
        <w:tc>
          <w:tcPr>
            <w:tcW w:w="1984" w:type="dxa"/>
          </w:tcPr>
          <w:p w14:paraId="2A9443B0"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OS693_CP01 (1)</w:t>
            </w:r>
          </w:p>
        </w:tc>
        <w:tc>
          <w:tcPr>
            <w:tcW w:w="2127" w:type="dxa"/>
          </w:tcPr>
          <w:p w14:paraId="14F57595"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9 September 2021</w:t>
            </w:r>
          </w:p>
        </w:tc>
        <w:tc>
          <w:tcPr>
            <w:tcW w:w="3582" w:type="dxa"/>
          </w:tcPr>
          <w:p w14:paraId="27AC82E9" w14:textId="77777777" w:rsidR="004B37C6" w:rsidRPr="00792AE2" w:rsidRDefault="004B37C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Outer Space</w:t>
            </w:r>
          </w:p>
        </w:tc>
      </w:tr>
      <w:tr w:rsidR="002F7ACA" w:rsidRPr="00792AE2" w14:paraId="0266639E" w14:textId="77777777" w:rsidTr="008F3B7D">
        <w:tc>
          <w:tcPr>
            <w:tcW w:w="1984" w:type="dxa"/>
          </w:tcPr>
          <w:p w14:paraId="12E3CDE3" w14:textId="77777777" w:rsidR="002E3BD6" w:rsidRPr="00792AE2" w:rsidRDefault="002E3BD6" w:rsidP="002E3BD6">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OS693_CP02 (-)</w:t>
            </w:r>
          </w:p>
        </w:tc>
        <w:tc>
          <w:tcPr>
            <w:tcW w:w="2127" w:type="dxa"/>
          </w:tcPr>
          <w:p w14:paraId="485E2F38" w14:textId="77777777" w:rsidR="002E3BD6" w:rsidRPr="00792AE2" w:rsidRDefault="002E3BD6" w:rsidP="002E3BD6">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1 October 2021</w:t>
            </w:r>
          </w:p>
        </w:tc>
        <w:tc>
          <w:tcPr>
            <w:tcW w:w="3582" w:type="dxa"/>
          </w:tcPr>
          <w:p w14:paraId="60464232" w14:textId="77777777" w:rsidR="002E3BD6" w:rsidRPr="00792AE2" w:rsidRDefault="002E3BD6" w:rsidP="002E3BD6">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Outer Space</w:t>
            </w:r>
          </w:p>
        </w:tc>
      </w:tr>
    </w:tbl>
    <w:p w14:paraId="2D0843A5" w14:textId="77777777" w:rsidR="004B37C6" w:rsidRPr="00792AE2" w:rsidRDefault="004B37C6" w:rsidP="003339F9">
      <w:pPr>
        <w:widowControl w:val="0"/>
        <w:tabs>
          <w:tab w:val="left" w:pos="-1440"/>
        </w:tabs>
        <w:ind w:left="4320" w:hanging="3600"/>
        <w:rPr>
          <w:rFonts w:asciiTheme="minorHAnsi" w:hAnsiTheme="minorHAnsi" w:cstheme="minorHAnsi"/>
          <w:sz w:val="20"/>
          <w:szCs w:val="20"/>
        </w:rPr>
      </w:pPr>
    </w:p>
    <w:tbl>
      <w:tblPr>
        <w:tblStyle w:val="TableTheme"/>
        <w:tblW w:w="0" w:type="auto"/>
        <w:tblInd w:w="846" w:type="dxa"/>
        <w:tblLook w:val="0000" w:firstRow="0" w:lastRow="0" w:firstColumn="0" w:lastColumn="0" w:noHBand="0" w:noVBand="0"/>
      </w:tblPr>
      <w:tblGrid>
        <w:gridCol w:w="3402"/>
        <w:gridCol w:w="1984"/>
        <w:gridCol w:w="2307"/>
      </w:tblGrid>
      <w:tr w:rsidR="002F7ACA" w:rsidRPr="00792AE2" w14:paraId="6C4D0373" w14:textId="77777777" w:rsidTr="008F3B7D">
        <w:tc>
          <w:tcPr>
            <w:tcW w:w="3402" w:type="dxa"/>
          </w:tcPr>
          <w:p w14:paraId="3117E0F8" w14:textId="77777777" w:rsidR="004B37C6" w:rsidRPr="00792AE2" w:rsidRDefault="004B37C6" w:rsidP="003339F9">
            <w:pPr>
              <w:widowControl w:val="0"/>
              <w:tabs>
                <w:tab w:val="left" w:pos="-1440"/>
              </w:tabs>
              <w:rPr>
                <w:rFonts w:asciiTheme="minorHAnsi" w:hAnsiTheme="minorHAnsi" w:cstheme="minorHAnsi"/>
                <w:b/>
                <w:sz w:val="20"/>
                <w:szCs w:val="20"/>
              </w:rPr>
            </w:pPr>
            <w:r w:rsidRPr="00792AE2">
              <w:rPr>
                <w:rFonts w:asciiTheme="minorHAnsi" w:hAnsiTheme="minorHAnsi" w:cstheme="minorHAnsi"/>
                <w:b/>
                <w:sz w:val="20"/>
                <w:szCs w:val="20"/>
              </w:rPr>
              <w:t>Report</w:t>
            </w:r>
          </w:p>
        </w:tc>
        <w:tc>
          <w:tcPr>
            <w:tcW w:w="1984" w:type="dxa"/>
          </w:tcPr>
          <w:p w14:paraId="7C1E5445" w14:textId="77777777" w:rsidR="004B37C6" w:rsidRPr="00792AE2" w:rsidRDefault="004B37C6" w:rsidP="003339F9">
            <w:pPr>
              <w:widowControl w:val="0"/>
              <w:tabs>
                <w:tab w:val="left" w:pos="-1440"/>
              </w:tabs>
              <w:rPr>
                <w:rFonts w:asciiTheme="minorHAnsi" w:hAnsiTheme="minorHAnsi" w:cstheme="minorHAnsi"/>
                <w:b/>
                <w:sz w:val="20"/>
                <w:szCs w:val="20"/>
              </w:rPr>
            </w:pPr>
            <w:r w:rsidRPr="00792AE2">
              <w:rPr>
                <w:rFonts w:asciiTheme="minorHAnsi" w:hAnsiTheme="minorHAnsi" w:cstheme="minorHAnsi"/>
                <w:b/>
                <w:sz w:val="20"/>
                <w:szCs w:val="20"/>
              </w:rPr>
              <w:t>Date</w:t>
            </w:r>
          </w:p>
        </w:tc>
        <w:tc>
          <w:tcPr>
            <w:tcW w:w="2307" w:type="dxa"/>
          </w:tcPr>
          <w:p w14:paraId="3293D487" w14:textId="77777777" w:rsidR="004B37C6" w:rsidRPr="00792AE2" w:rsidRDefault="004B37C6" w:rsidP="003339F9">
            <w:pPr>
              <w:widowControl w:val="0"/>
              <w:tabs>
                <w:tab w:val="left" w:pos="-1440"/>
              </w:tabs>
              <w:rPr>
                <w:rFonts w:asciiTheme="minorHAnsi" w:hAnsiTheme="minorHAnsi" w:cstheme="minorHAnsi"/>
                <w:b/>
                <w:sz w:val="20"/>
                <w:szCs w:val="20"/>
              </w:rPr>
            </w:pPr>
            <w:r w:rsidRPr="00792AE2">
              <w:rPr>
                <w:rFonts w:asciiTheme="minorHAnsi" w:hAnsiTheme="minorHAnsi" w:cstheme="minorHAnsi"/>
                <w:b/>
                <w:sz w:val="20"/>
                <w:szCs w:val="20"/>
              </w:rPr>
              <w:t>Author</w:t>
            </w:r>
          </w:p>
        </w:tc>
      </w:tr>
      <w:tr w:rsidR="002F7ACA" w:rsidRPr="00792AE2" w14:paraId="65D7F1AC" w14:textId="77777777" w:rsidTr="008F3B7D">
        <w:tc>
          <w:tcPr>
            <w:tcW w:w="3402" w:type="dxa"/>
          </w:tcPr>
          <w:p w14:paraId="618A4CC2" w14:textId="77777777" w:rsidR="004B37C6" w:rsidRPr="00792AE2" w:rsidRDefault="002E3BD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Flood Study</w:t>
            </w:r>
          </w:p>
        </w:tc>
        <w:tc>
          <w:tcPr>
            <w:tcW w:w="1984" w:type="dxa"/>
          </w:tcPr>
          <w:p w14:paraId="11AFA398" w14:textId="2EF3A803" w:rsidR="004B37C6" w:rsidRPr="00792AE2" w:rsidRDefault="00A65F6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18</w:t>
            </w:r>
            <w:r w:rsidR="002E3BD6" w:rsidRPr="00792AE2">
              <w:rPr>
                <w:rFonts w:asciiTheme="minorHAnsi" w:hAnsiTheme="minorHAnsi" w:cstheme="minorHAnsi"/>
                <w:sz w:val="20"/>
                <w:szCs w:val="20"/>
              </w:rPr>
              <w:t xml:space="preserve"> </w:t>
            </w:r>
            <w:r w:rsidRPr="00792AE2">
              <w:rPr>
                <w:rFonts w:asciiTheme="minorHAnsi" w:hAnsiTheme="minorHAnsi" w:cstheme="minorHAnsi"/>
                <w:sz w:val="20"/>
                <w:szCs w:val="20"/>
              </w:rPr>
              <w:t>May</w:t>
            </w:r>
            <w:r w:rsidR="002E3BD6" w:rsidRPr="00792AE2">
              <w:rPr>
                <w:rFonts w:asciiTheme="minorHAnsi" w:hAnsiTheme="minorHAnsi" w:cstheme="minorHAnsi"/>
                <w:sz w:val="20"/>
                <w:szCs w:val="20"/>
              </w:rPr>
              <w:t xml:space="preserve"> 2022</w:t>
            </w:r>
          </w:p>
        </w:tc>
        <w:tc>
          <w:tcPr>
            <w:tcW w:w="2307" w:type="dxa"/>
          </w:tcPr>
          <w:p w14:paraId="1A23AE07" w14:textId="77777777" w:rsidR="004B37C6" w:rsidRPr="00792AE2" w:rsidRDefault="002E3BD6"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Tonkin Consulting</w:t>
            </w:r>
          </w:p>
        </w:tc>
      </w:tr>
      <w:tr w:rsidR="002F7ACA" w:rsidRPr="00792AE2" w14:paraId="644F6060" w14:textId="77777777" w:rsidTr="008F3B7D">
        <w:tc>
          <w:tcPr>
            <w:tcW w:w="3402" w:type="dxa"/>
          </w:tcPr>
          <w:p w14:paraId="285F36FE"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Statement of Environmental Effects</w:t>
            </w:r>
          </w:p>
        </w:tc>
        <w:tc>
          <w:tcPr>
            <w:tcW w:w="1984" w:type="dxa"/>
          </w:tcPr>
          <w:p w14:paraId="67CD6A24"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12 October 2021</w:t>
            </w:r>
          </w:p>
        </w:tc>
        <w:tc>
          <w:tcPr>
            <w:tcW w:w="2307" w:type="dxa"/>
          </w:tcPr>
          <w:p w14:paraId="4E6DC5F0" w14:textId="77777777" w:rsidR="004B37C6" w:rsidRPr="00792AE2" w:rsidRDefault="00AA0118" w:rsidP="003339F9">
            <w:pPr>
              <w:widowControl w:val="0"/>
              <w:tabs>
                <w:tab w:val="left" w:pos="-1440"/>
              </w:tabs>
              <w:rPr>
                <w:rFonts w:asciiTheme="minorHAnsi" w:hAnsiTheme="minorHAnsi" w:cstheme="minorHAnsi"/>
                <w:sz w:val="20"/>
                <w:szCs w:val="20"/>
              </w:rPr>
            </w:pPr>
            <w:proofErr w:type="spellStart"/>
            <w:r w:rsidRPr="00792AE2">
              <w:rPr>
                <w:rFonts w:asciiTheme="minorHAnsi" w:hAnsiTheme="minorHAnsi" w:cstheme="minorHAnsi"/>
                <w:sz w:val="20"/>
                <w:szCs w:val="20"/>
              </w:rPr>
              <w:t>Barnson</w:t>
            </w:r>
            <w:proofErr w:type="spellEnd"/>
            <w:r w:rsidRPr="00792AE2">
              <w:rPr>
                <w:rFonts w:asciiTheme="minorHAnsi" w:hAnsiTheme="minorHAnsi" w:cstheme="minorHAnsi"/>
                <w:sz w:val="20"/>
                <w:szCs w:val="20"/>
              </w:rPr>
              <w:t xml:space="preserve"> Pty Ltd</w:t>
            </w:r>
          </w:p>
        </w:tc>
      </w:tr>
      <w:tr w:rsidR="002F7ACA" w:rsidRPr="00792AE2" w14:paraId="5021A572" w14:textId="77777777" w:rsidTr="008F3B7D">
        <w:tc>
          <w:tcPr>
            <w:tcW w:w="3402" w:type="dxa"/>
          </w:tcPr>
          <w:p w14:paraId="54313B0F"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Aboriginal Due Diligence Assessment</w:t>
            </w:r>
          </w:p>
        </w:tc>
        <w:tc>
          <w:tcPr>
            <w:tcW w:w="1984" w:type="dxa"/>
          </w:tcPr>
          <w:p w14:paraId="7FB395C6"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21 April 2021</w:t>
            </w:r>
          </w:p>
        </w:tc>
        <w:tc>
          <w:tcPr>
            <w:tcW w:w="2307" w:type="dxa"/>
          </w:tcPr>
          <w:p w14:paraId="2785B947"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Eco Logical Australia</w:t>
            </w:r>
          </w:p>
        </w:tc>
      </w:tr>
      <w:tr w:rsidR="002F7ACA" w:rsidRPr="00792AE2" w14:paraId="61624203" w14:textId="77777777" w:rsidTr="008F3B7D">
        <w:tc>
          <w:tcPr>
            <w:tcW w:w="3402" w:type="dxa"/>
          </w:tcPr>
          <w:p w14:paraId="35D4D949"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Flora and Fauna Impact Assessment</w:t>
            </w:r>
          </w:p>
        </w:tc>
        <w:tc>
          <w:tcPr>
            <w:tcW w:w="1984" w:type="dxa"/>
          </w:tcPr>
          <w:p w14:paraId="41A09B50"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3 May 2021</w:t>
            </w:r>
          </w:p>
        </w:tc>
        <w:tc>
          <w:tcPr>
            <w:tcW w:w="2307" w:type="dxa"/>
          </w:tcPr>
          <w:p w14:paraId="49732514"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Eco Logical Australia</w:t>
            </w:r>
          </w:p>
        </w:tc>
      </w:tr>
      <w:tr w:rsidR="002F7ACA" w:rsidRPr="00792AE2" w14:paraId="3A68CFE4" w14:textId="77777777" w:rsidTr="008F3B7D">
        <w:tc>
          <w:tcPr>
            <w:tcW w:w="3402" w:type="dxa"/>
          </w:tcPr>
          <w:p w14:paraId="118B4D73"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Bushfire Assessment Report</w:t>
            </w:r>
          </w:p>
        </w:tc>
        <w:tc>
          <w:tcPr>
            <w:tcW w:w="1984" w:type="dxa"/>
          </w:tcPr>
          <w:p w14:paraId="2826FEE2" w14:textId="77777777" w:rsidR="004B37C6" w:rsidRPr="00792AE2" w:rsidRDefault="00AA0118" w:rsidP="003339F9">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6 April 2021</w:t>
            </w:r>
          </w:p>
        </w:tc>
        <w:tc>
          <w:tcPr>
            <w:tcW w:w="2307" w:type="dxa"/>
          </w:tcPr>
          <w:p w14:paraId="7B0CF03A" w14:textId="77777777" w:rsidR="004B37C6" w:rsidRPr="00792AE2" w:rsidRDefault="00AA0118" w:rsidP="003339F9">
            <w:pPr>
              <w:widowControl w:val="0"/>
              <w:tabs>
                <w:tab w:val="left" w:pos="-1440"/>
              </w:tabs>
              <w:rPr>
                <w:rFonts w:asciiTheme="minorHAnsi" w:hAnsiTheme="minorHAnsi" w:cstheme="minorHAnsi"/>
                <w:sz w:val="20"/>
                <w:szCs w:val="20"/>
              </w:rPr>
            </w:pPr>
            <w:proofErr w:type="spellStart"/>
            <w:r w:rsidRPr="00792AE2">
              <w:rPr>
                <w:rFonts w:asciiTheme="minorHAnsi" w:hAnsiTheme="minorHAnsi" w:cstheme="minorHAnsi"/>
                <w:sz w:val="20"/>
                <w:szCs w:val="20"/>
              </w:rPr>
              <w:t>Barnson</w:t>
            </w:r>
            <w:proofErr w:type="spellEnd"/>
            <w:r w:rsidRPr="00792AE2">
              <w:rPr>
                <w:rFonts w:asciiTheme="minorHAnsi" w:hAnsiTheme="minorHAnsi" w:cstheme="minorHAnsi"/>
                <w:sz w:val="20"/>
                <w:szCs w:val="20"/>
              </w:rPr>
              <w:t xml:space="preserve"> Pty Ltd</w:t>
            </w:r>
          </w:p>
        </w:tc>
      </w:tr>
      <w:tr w:rsidR="002F7ACA" w:rsidRPr="00792AE2" w14:paraId="5FE08571" w14:textId="77777777" w:rsidTr="008F3B7D">
        <w:tc>
          <w:tcPr>
            <w:tcW w:w="3402" w:type="dxa"/>
          </w:tcPr>
          <w:p w14:paraId="61FC2A2E" w14:textId="77777777" w:rsidR="00AA0118" w:rsidRPr="00792AE2" w:rsidRDefault="00AA0118" w:rsidP="00AA0118">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Preliminary Contamination Assessment</w:t>
            </w:r>
          </w:p>
        </w:tc>
        <w:tc>
          <w:tcPr>
            <w:tcW w:w="1984" w:type="dxa"/>
          </w:tcPr>
          <w:p w14:paraId="21EB0413" w14:textId="77777777" w:rsidR="00AA0118" w:rsidRPr="00792AE2" w:rsidRDefault="00AA0118" w:rsidP="00AA0118">
            <w:pPr>
              <w:widowControl w:val="0"/>
              <w:tabs>
                <w:tab w:val="left" w:pos="-1440"/>
              </w:tabs>
              <w:rPr>
                <w:rFonts w:asciiTheme="minorHAnsi" w:hAnsiTheme="minorHAnsi" w:cstheme="minorHAnsi"/>
                <w:sz w:val="20"/>
                <w:szCs w:val="20"/>
              </w:rPr>
            </w:pPr>
            <w:r w:rsidRPr="00792AE2">
              <w:rPr>
                <w:rFonts w:asciiTheme="minorHAnsi" w:hAnsiTheme="minorHAnsi" w:cstheme="minorHAnsi"/>
                <w:sz w:val="20"/>
                <w:szCs w:val="20"/>
              </w:rPr>
              <w:t>28 July 2021</w:t>
            </w:r>
          </w:p>
        </w:tc>
        <w:tc>
          <w:tcPr>
            <w:tcW w:w="2307" w:type="dxa"/>
          </w:tcPr>
          <w:p w14:paraId="50080CD1" w14:textId="77777777" w:rsidR="00AA0118" w:rsidRPr="00792AE2" w:rsidRDefault="00AA0118" w:rsidP="00AA0118">
            <w:pPr>
              <w:widowControl w:val="0"/>
              <w:tabs>
                <w:tab w:val="left" w:pos="-1440"/>
              </w:tabs>
              <w:rPr>
                <w:rFonts w:asciiTheme="minorHAnsi" w:hAnsiTheme="minorHAnsi" w:cstheme="minorHAnsi"/>
                <w:sz w:val="20"/>
                <w:szCs w:val="20"/>
              </w:rPr>
            </w:pPr>
            <w:proofErr w:type="spellStart"/>
            <w:r w:rsidRPr="00792AE2">
              <w:rPr>
                <w:rFonts w:asciiTheme="minorHAnsi" w:hAnsiTheme="minorHAnsi" w:cstheme="minorHAnsi"/>
                <w:sz w:val="20"/>
                <w:szCs w:val="20"/>
              </w:rPr>
              <w:t>Barnson</w:t>
            </w:r>
            <w:proofErr w:type="spellEnd"/>
            <w:r w:rsidRPr="00792AE2">
              <w:rPr>
                <w:rFonts w:asciiTheme="minorHAnsi" w:hAnsiTheme="minorHAnsi" w:cstheme="minorHAnsi"/>
                <w:sz w:val="20"/>
                <w:szCs w:val="20"/>
              </w:rPr>
              <w:t xml:space="preserve"> Pty Ltd</w:t>
            </w:r>
          </w:p>
        </w:tc>
      </w:tr>
    </w:tbl>
    <w:p w14:paraId="436C1FE2" w14:textId="77777777" w:rsidR="004B37C6" w:rsidRPr="00792AE2" w:rsidRDefault="004B37C6" w:rsidP="003339F9">
      <w:pPr>
        <w:widowControl w:val="0"/>
        <w:tabs>
          <w:tab w:val="left" w:pos="-1440"/>
        </w:tabs>
        <w:ind w:left="4320" w:hanging="3600"/>
        <w:rPr>
          <w:rFonts w:asciiTheme="minorHAnsi" w:hAnsiTheme="minorHAnsi" w:cstheme="minorHAnsi"/>
          <w:sz w:val="20"/>
          <w:szCs w:val="20"/>
        </w:rPr>
      </w:pPr>
    </w:p>
    <w:p w14:paraId="400D7B8E" w14:textId="15279437" w:rsidR="008D779E" w:rsidRPr="00792AE2" w:rsidRDefault="00230F37" w:rsidP="003339F9">
      <w:pPr>
        <w:widowControl w:val="0"/>
        <w:tabs>
          <w:tab w:val="left" w:pos="-1440"/>
        </w:tabs>
        <w:ind w:left="720" w:hanging="720"/>
        <w:rPr>
          <w:rFonts w:asciiTheme="minorHAnsi" w:hAnsiTheme="minorHAnsi" w:cstheme="minorHAnsi"/>
          <w:sz w:val="20"/>
          <w:szCs w:val="20"/>
        </w:rPr>
      </w:pPr>
      <w:r w:rsidRPr="00792AE2">
        <w:rPr>
          <w:rFonts w:asciiTheme="minorHAnsi" w:hAnsiTheme="minorHAnsi" w:cstheme="minorHAnsi"/>
          <w:b/>
          <w:sz w:val="20"/>
          <w:szCs w:val="20"/>
        </w:rPr>
        <w:t>Inconsistency between documents</w:t>
      </w:r>
      <w:r w:rsidR="008D779E" w:rsidRPr="00792AE2">
        <w:rPr>
          <w:rFonts w:asciiTheme="minorHAnsi" w:hAnsiTheme="minorHAnsi" w:cstheme="minorHAnsi"/>
          <w:sz w:val="20"/>
          <w:szCs w:val="20"/>
        </w:rPr>
        <w:tab/>
      </w:r>
    </w:p>
    <w:p w14:paraId="0A607C30" w14:textId="77777777" w:rsidR="001722F3" w:rsidRPr="00792AE2" w:rsidRDefault="001722F3" w:rsidP="003339F9">
      <w:pPr>
        <w:widowControl w:val="0"/>
        <w:tabs>
          <w:tab w:val="left" w:pos="-1440"/>
        </w:tabs>
        <w:ind w:left="851" w:hanging="851"/>
        <w:rPr>
          <w:rFonts w:asciiTheme="minorHAnsi" w:hAnsiTheme="minorHAnsi" w:cstheme="minorHAnsi"/>
          <w:sz w:val="20"/>
          <w:szCs w:val="20"/>
        </w:rPr>
      </w:pPr>
    </w:p>
    <w:p w14:paraId="0E7C3E46" w14:textId="0B30D728" w:rsidR="001722F3" w:rsidRPr="00792AE2" w:rsidRDefault="00EC0643" w:rsidP="00E236BD">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1722F3" w:rsidRPr="00792AE2">
        <w:rPr>
          <w:rFonts w:asciiTheme="minorHAnsi" w:hAnsiTheme="minorHAnsi" w:cstheme="minorHAnsi"/>
          <w:sz w:val="20"/>
          <w:szCs w:val="20"/>
        </w:rPr>
        <w:t>.</w:t>
      </w:r>
      <w:r w:rsidR="00DF3E9C" w:rsidRPr="00792AE2">
        <w:rPr>
          <w:rFonts w:asciiTheme="minorHAnsi" w:hAnsiTheme="minorHAnsi" w:cstheme="minorHAnsi"/>
          <w:sz w:val="20"/>
          <w:szCs w:val="20"/>
        </w:rPr>
        <w:t>2</w:t>
      </w:r>
      <w:r w:rsidR="001722F3" w:rsidRPr="00792AE2">
        <w:rPr>
          <w:rFonts w:asciiTheme="minorHAnsi" w:hAnsiTheme="minorHAnsi" w:cstheme="minorHAnsi"/>
          <w:sz w:val="20"/>
          <w:szCs w:val="20"/>
        </w:rPr>
        <w:tab/>
      </w:r>
      <w:r w:rsidR="00E236BD" w:rsidRPr="00792AE2">
        <w:rPr>
          <w:rFonts w:asciiTheme="minorHAnsi" w:hAnsiTheme="minorHAnsi" w:cstheme="minorHAnsi"/>
          <w:sz w:val="20"/>
          <w:szCs w:val="20"/>
        </w:rPr>
        <w:t>If there is any inconsis</w:t>
      </w:r>
      <w:r w:rsidR="00230F37" w:rsidRPr="00792AE2">
        <w:rPr>
          <w:rFonts w:asciiTheme="minorHAnsi" w:hAnsiTheme="minorHAnsi" w:cstheme="minorHAnsi"/>
          <w:sz w:val="20"/>
          <w:szCs w:val="20"/>
        </w:rPr>
        <w:t>te</w:t>
      </w:r>
      <w:r w:rsidR="00E236BD" w:rsidRPr="00792AE2">
        <w:rPr>
          <w:rFonts w:asciiTheme="minorHAnsi" w:hAnsiTheme="minorHAnsi" w:cstheme="minorHAnsi"/>
          <w:sz w:val="20"/>
          <w:szCs w:val="20"/>
        </w:rPr>
        <w:t xml:space="preserve">ncy </w:t>
      </w:r>
      <w:r w:rsidR="00230F37" w:rsidRPr="00792AE2">
        <w:rPr>
          <w:rFonts w:asciiTheme="minorHAnsi" w:hAnsiTheme="minorHAnsi" w:cstheme="minorHAnsi"/>
          <w:sz w:val="20"/>
          <w:szCs w:val="20"/>
        </w:rPr>
        <w:t xml:space="preserve">between the plans and documentation referred to above, or elsewhere in this consent, the most recent document shall prevail to the extent of the inconsistency. However, conditions of this consent prevail to the extent of any inconsistency. </w:t>
      </w:r>
      <w:r w:rsidR="00230F37" w:rsidRPr="00792AE2">
        <w:rPr>
          <w:rFonts w:asciiTheme="minorHAnsi" w:hAnsiTheme="minorHAnsi" w:cstheme="minorHAnsi"/>
          <w:sz w:val="20"/>
          <w:szCs w:val="20"/>
        </w:rPr>
        <w:lastRenderedPageBreak/>
        <w:t>Where there is an inconsistency between approved plans and elevations, the elevations prevail.</w:t>
      </w:r>
    </w:p>
    <w:p w14:paraId="4F6DB4CF" w14:textId="77777777" w:rsidR="00230F37" w:rsidRPr="00792AE2" w:rsidRDefault="00230F37" w:rsidP="00E236BD">
      <w:pPr>
        <w:widowControl w:val="0"/>
        <w:tabs>
          <w:tab w:val="left" w:pos="-1440"/>
        </w:tabs>
        <w:ind w:left="851" w:hanging="851"/>
        <w:rPr>
          <w:rFonts w:asciiTheme="minorHAnsi" w:hAnsiTheme="minorHAnsi" w:cstheme="minorHAnsi"/>
          <w:sz w:val="20"/>
          <w:szCs w:val="20"/>
        </w:rPr>
      </w:pPr>
    </w:p>
    <w:p w14:paraId="3EBE3793" w14:textId="77777777" w:rsidR="00230F37" w:rsidRPr="00792AE2" w:rsidRDefault="00230F37" w:rsidP="00E236BD">
      <w:pPr>
        <w:widowControl w:val="0"/>
        <w:tabs>
          <w:tab w:val="left" w:pos="-1440"/>
        </w:tabs>
        <w:ind w:left="851" w:hanging="851"/>
        <w:rPr>
          <w:rFonts w:asciiTheme="minorHAnsi" w:hAnsiTheme="minorHAnsi" w:cstheme="minorHAnsi"/>
          <w:b/>
          <w:sz w:val="20"/>
          <w:szCs w:val="20"/>
        </w:rPr>
      </w:pPr>
      <w:r w:rsidRPr="00792AE2">
        <w:rPr>
          <w:rFonts w:asciiTheme="minorHAnsi" w:hAnsiTheme="minorHAnsi" w:cstheme="minorHAnsi"/>
          <w:b/>
          <w:sz w:val="20"/>
          <w:szCs w:val="20"/>
        </w:rPr>
        <w:t>Lapsing of consent</w:t>
      </w:r>
    </w:p>
    <w:p w14:paraId="2266DC18" w14:textId="77777777" w:rsidR="00230F37" w:rsidRPr="00792AE2" w:rsidRDefault="00230F37" w:rsidP="00E236BD">
      <w:pPr>
        <w:widowControl w:val="0"/>
        <w:tabs>
          <w:tab w:val="left" w:pos="-1440"/>
        </w:tabs>
        <w:ind w:left="851" w:hanging="851"/>
        <w:rPr>
          <w:rFonts w:asciiTheme="minorHAnsi" w:hAnsiTheme="minorHAnsi" w:cstheme="minorHAnsi"/>
          <w:sz w:val="20"/>
          <w:szCs w:val="20"/>
        </w:rPr>
      </w:pPr>
    </w:p>
    <w:p w14:paraId="5F164874" w14:textId="77777777" w:rsidR="00230F37" w:rsidRPr="00792AE2" w:rsidRDefault="00EC0643">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230F37" w:rsidRPr="00792AE2">
        <w:rPr>
          <w:rFonts w:asciiTheme="minorHAnsi" w:hAnsiTheme="minorHAnsi" w:cstheme="minorHAnsi"/>
          <w:sz w:val="20"/>
          <w:szCs w:val="20"/>
        </w:rPr>
        <w:t>.3</w:t>
      </w:r>
      <w:r w:rsidR="00230F37" w:rsidRPr="00792AE2">
        <w:rPr>
          <w:rFonts w:asciiTheme="minorHAnsi" w:hAnsiTheme="minorHAnsi" w:cstheme="minorHAnsi"/>
          <w:sz w:val="20"/>
          <w:szCs w:val="20"/>
        </w:rPr>
        <w:tab/>
        <w:t xml:space="preserve">This consent will lapse 5 years from the date of the consent unless works associated with the development have physically commenced. </w:t>
      </w:r>
    </w:p>
    <w:p w14:paraId="74E66BC5" w14:textId="77777777" w:rsidR="008D779E" w:rsidRPr="00792AE2" w:rsidRDefault="008D779E" w:rsidP="003339F9">
      <w:pPr>
        <w:widowControl w:val="0"/>
        <w:tabs>
          <w:tab w:val="left" w:pos="-1440"/>
        </w:tabs>
        <w:ind w:left="851" w:hanging="851"/>
        <w:rPr>
          <w:rFonts w:asciiTheme="minorHAnsi" w:hAnsiTheme="minorHAnsi" w:cstheme="minorHAnsi"/>
          <w:sz w:val="20"/>
          <w:szCs w:val="20"/>
        </w:rPr>
      </w:pPr>
    </w:p>
    <w:p w14:paraId="46C15868" w14:textId="500A52A6" w:rsidR="008D779E" w:rsidRPr="00792AE2" w:rsidRDefault="008D779E"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b/>
          <w:bCs/>
          <w:sz w:val="20"/>
          <w:szCs w:val="20"/>
        </w:rPr>
        <w:t>Services</w:t>
      </w:r>
    </w:p>
    <w:p w14:paraId="026960BB" w14:textId="77777777" w:rsidR="008D779E" w:rsidRPr="00792AE2" w:rsidRDefault="008D779E" w:rsidP="003339F9">
      <w:pPr>
        <w:widowControl w:val="0"/>
        <w:tabs>
          <w:tab w:val="left" w:pos="-1440"/>
        </w:tabs>
        <w:ind w:left="851" w:hanging="851"/>
        <w:rPr>
          <w:rFonts w:asciiTheme="minorHAnsi" w:hAnsiTheme="minorHAnsi" w:cstheme="minorHAnsi"/>
          <w:sz w:val="20"/>
          <w:szCs w:val="20"/>
        </w:rPr>
      </w:pPr>
    </w:p>
    <w:p w14:paraId="1FB09C55" w14:textId="198D9D9E" w:rsidR="008D779E"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8D779E" w:rsidRPr="00792AE2">
        <w:rPr>
          <w:rFonts w:asciiTheme="minorHAnsi" w:hAnsiTheme="minorHAnsi" w:cstheme="minorHAnsi"/>
          <w:sz w:val="20"/>
          <w:szCs w:val="20"/>
        </w:rPr>
        <w:t>.</w:t>
      </w:r>
      <w:r w:rsidR="00230F37" w:rsidRPr="00792AE2">
        <w:rPr>
          <w:rFonts w:asciiTheme="minorHAnsi" w:hAnsiTheme="minorHAnsi" w:cstheme="minorHAnsi"/>
          <w:sz w:val="20"/>
          <w:szCs w:val="20"/>
        </w:rPr>
        <w:t>4</w:t>
      </w:r>
      <w:r w:rsidR="008D779E" w:rsidRPr="00792AE2">
        <w:rPr>
          <w:rFonts w:asciiTheme="minorHAnsi" w:hAnsiTheme="minorHAnsi" w:cstheme="minorHAnsi"/>
          <w:sz w:val="20"/>
          <w:szCs w:val="20"/>
        </w:rPr>
        <w:tab/>
        <w:t xml:space="preserve">Low voltage electricity and telecommunications services for the approved development shall be reticulated </w:t>
      </w:r>
      <w:r w:rsidR="00A65F68" w:rsidRPr="00792AE2">
        <w:rPr>
          <w:rFonts w:asciiTheme="minorHAnsi" w:hAnsiTheme="minorHAnsi" w:cstheme="minorHAnsi"/>
          <w:sz w:val="20"/>
          <w:szCs w:val="20"/>
        </w:rPr>
        <w:t>overhead and should be determined by the relevant authority</w:t>
      </w:r>
    </w:p>
    <w:p w14:paraId="11D3D027"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5B5A4E50" w14:textId="6D517A16" w:rsidR="00C2174B" w:rsidRPr="00792AE2" w:rsidRDefault="00C2174B" w:rsidP="003339F9">
      <w:pPr>
        <w:widowControl w:val="0"/>
        <w:tabs>
          <w:tab w:val="left" w:pos="-1440"/>
        </w:tabs>
        <w:ind w:left="851" w:hanging="851"/>
        <w:rPr>
          <w:rFonts w:asciiTheme="minorHAnsi" w:eastAsia="MS Mincho" w:hAnsiTheme="minorHAnsi" w:cstheme="minorHAnsi"/>
          <w:sz w:val="20"/>
          <w:szCs w:val="20"/>
        </w:rPr>
      </w:pPr>
      <w:r w:rsidRPr="00792AE2">
        <w:rPr>
          <w:rFonts w:asciiTheme="minorHAnsi" w:eastAsia="MS Mincho" w:hAnsiTheme="minorHAnsi" w:cstheme="minorHAnsi"/>
          <w:b/>
          <w:sz w:val="20"/>
          <w:szCs w:val="20"/>
        </w:rPr>
        <w:t>Other Necessary Approvals</w:t>
      </w:r>
    </w:p>
    <w:p w14:paraId="327B36DE" w14:textId="77777777" w:rsidR="00C2174B" w:rsidRPr="00792AE2" w:rsidRDefault="00C2174B" w:rsidP="003339F9">
      <w:pPr>
        <w:pStyle w:val="BodyTextIndent2"/>
        <w:ind w:left="0" w:firstLine="0"/>
        <w:jc w:val="left"/>
        <w:rPr>
          <w:rFonts w:asciiTheme="minorHAnsi" w:eastAsia="MS Mincho" w:hAnsiTheme="minorHAnsi" w:cstheme="minorHAnsi"/>
          <w:sz w:val="20"/>
          <w:szCs w:val="20"/>
        </w:rPr>
      </w:pPr>
    </w:p>
    <w:p w14:paraId="3BF4BA64" w14:textId="3C01C4C5" w:rsidR="00D70899" w:rsidRPr="00792AE2" w:rsidRDefault="00EC0643" w:rsidP="003339F9">
      <w:pPr>
        <w:pStyle w:val="BodyTextIndent2"/>
        <w:tabs>
          <w:tab w:val="left" w:pos="851"/>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2</w:t>
      </w:r>
      <w:r w:rsidR="00D70899" w:rsidRPr="00792AE2">
        <w:rPr>
          <w:rFonts w:asciiTheme="minorHAnsi" w:eastAsia="MS Mincho" w:hAnsiTheme="minorHAnsi" w:cstheme="minorHAnsi"/>
          <w:sz w:val="20"/>
          <w:szCs w:val="20"/>
        </w:rPr>
        <w:t>.</w:t>
      </w:r>
      <w:r w:rsidR="00E6548B" w:rsidRPr="00792AE2">
        <w:rPr>
          <w:rFonts w:asciiTheme="minorHAnsi" w:eastAsia="MS Mincho" w:hAnsiTheme="minorHAnsi" w:cstheme="minorHAnsi"/>
          <w:sz w:val="20"/>
          <w:szCs w:val="20"/>
        </w:rPr>
        <w:t>5</w:t>
      </w:r>
      <w:r w:rsidR="00D70899" w:rsidRPr="00792AE2">
        <w:rPr>
          <w:rFonts w:asciiTheme="minorHAnsi" w:eastAsia="MS Mincho" w:hAnsiTheme="minorHAnsi" w:cstheme="minorHAnsi"/>
          <w:sz w:val="20"/>
          <w:szCs w:val="20"/>
        </w:rPr>
        <w:tab/>
        <w:t>A separate application will be required for the following approvals, under the Local Government Act 1993 and/or the Roads Act 1993.</w:t>
      </w:r>
    </w:p>
    <w:p w14:paraId="369F5CB4" w14:textId="77777777" w:rsidR="00D70899" w:rsidRPr="00792AE2" w:rsidRDefault="00D70899" w:rsidP="003339F9">
      <w:pPr>
        <w:pStyle w:val="BodyTextIndent2"/>
        <w:ind w:left="0" w:firstLine="0"/>
        <w:jc w:val="left"/>
        <w:rPr>
          <w:rFonts w:asciiTheme="minorHAnsi" w:eastAsia="MS Mincho" w:hAnsiTheme="minorHAnsi" w:cstheme="minorHAnsi"/>
          <w:sz w:val="20"/>
          <w:szCs w:val="20"/>
        </w:rPr>
      </w:pPr>
    </w:p>
    <w:p w14:paraId="1AB43F15" w14:textId="064A7190" w:rsidR="00D70899" w:rsidRPr="00792AE2" w:rsidRDefault="00D70899" w:rsidP="0028005C">
      <w:pPr>
        <w:pStyle w:val="BodyTextIndent2"/>
        <w:numPr>
          <w:ilvl w:val="0"/>
          <w:numId w:val="33"/>
        </w:numPr>
        <w:ind w:left="1418" w:hanging="567"/>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 xml:space="preserve">Vehicular </w:t>
      </w:r>
      <w:r w:rsidR="00B56AD1" w:rsidRPr="00792AE2">
        <w:rPr>
          <w:rFonts w:asciiTheme="minorHAnsi" w:eastAsia="MS Mincho" w:hAnsiTheme="minorHAnsi" w:cstheme="minorHAnsi"/>
          <w:sz w:val="20"/>
          <w:szCs w:val="20"/>
        </w:rPr>
        <w:t xml:space="preserve">crossing </w:t>
      </w:r>
    </w:p>
    <w:p w14:paraId="0FE4CC5E" w14:textId="77777777" w:rsidR="00D70899" w:rsidRPr="00792AE2" w:rsidRDefault="00D70899" w:rsidP="0028005C">
      <w:pPr>
        <w:pStyle w:val="BodyTextIndent2"/>
        <w:numPr>
          <w:ilvl w:val="0"/>
          <w:numId w:val="33"/>
        </w:numPr>
        <w:ind w:left="1418" w:hanging="567"/>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Works on or occu</w:t>
      </w:r>
      <w:r w:rsidR="00FD4A6E" w:rsidRPr="00792AE2">
        <w:rPr>
          <w:rFonts w:asciiTheme="minorHAnsi" w:eastAsia="MS Mincho" w:hAnsiTheme="minorHAnsi" w:cstheme="minorHAnsi"/>
          <w:sz w:val="20"/>
          <w:szCs w:val="20"/>
        </w:rPr>
        <w:t>pation of existing public roads</w:t>
      </w:r>
      <w:r w:rsidRPr="00792AE2">
        <w:rPr>
          <w:rFonts w:asciiTheme="minorHAnsi" w:eastAsia="MS Mincho" w:hAnsiTheme="minorHAnsi" w:cstheme="minorHAnsi"/>
          <w:sz w:val="20"/>
          <w:szCs w:val="20"/>
        </w:rPr>
        <w:t xml:space="preserve"> (Not including works covered by a Roads Act Approval)</w:t>
      </w:r>
    </w:p>
    <w:p w14:paraId="3E8984EF" w14:textId="77777777" w:rsidR="008F4A74" w:rsidRPr="00792AE2" w:rsidRDefault="008F4A74" w:rsidP="003339F9">
      <w:pPr>
        <w:pStyle w:val="BodyTextIndent2"/>
        <w:tabs>
          <w:tab w:val="left" w:pos="900"/>
        </w:tabs>
        <w:ind w:left="902" w:hanging="902"/>
        <w:jc w:val="left"/>
        <w:rPr>
          <w:rFonts w:asciiTheme="minorHAnsi" w:eastAsia="MS Mincho" w:hAnsiTheme="minorHAnsi" w:cstheme="minorHAnsi"/>
          <w:sz w:val="20"/>
          <w:szCs w:val="20"/>
        </w:rPr>
      </w:pPr>
    </w:p>
    <w:p w14:paraId="58BFA3FB" w14:textId="0E89EDA7" w:rsidR="00D723A3" w:rsidRPr="00792AE2" w:rsidRDefault="00D723A3" w:rsidP="003339F9">
      <w:pPr>
        <w:pStyle w:val="BodyTextIndent2"/>
        <w:tabs>
          <w:tab w:val="left" w:pos="900"/>
        </w:tabs>
        <w:ind w:left="902" w:hanging="902"/>
        <w:jc w:val="left"/>
        <w:rPr>
          <w:rFonts w:asciiTheme="minorHAnsi" w:hAnsiTheme="minorHAnsi" w:cstheme="minorHAnsi"/>
          <w:sz w:val="20"/>
          <w:szCs w:val="20"/>
        </w:rPr>
      </w:pPr>
      <w:r w:rsidRPr="00792AE2">
        <w:rPr>
          <w:rFonts w:asciiTheme="minorHAnsi" w:eastAsia="MS Mincho" w:hAnsiTheme="minorHAnsi" w:cstheme="minorHAnsi"/>
          <w:b/>
          <w:sz w:val="20"/>
          <w:szCs w:val="20"/>
        </w:rPr>
        <w:t>Other Matters</w:t>
      </w:r>
    </w:p>
    <w:p w14:paraId="4B02AFE5" w14:textId="77777777" w:rsidR="00DF0CDD" w:rsidRPr="00792AE2" w:rsidRDefault="00DF0CDD" w:rsidP="003339F9">
      <w:pPr>
        <w:pStyle w:val="BodyTextIndent2"/>
        <w:widowControl w:val="0"/>
        <w:ind w:left="0" w:firstLine="0"/>
        <w:jc w:val="left"/>
        <w:rPr>
          <w:rFonts w:asciiTheme="minorHAnsi" w:hAnsiTheme="minorHAnsi" w:cstheme="minorHAnsi"/>
          <w:sz w:val="20"/>
          <w:szCs w:val="20"/>
        </w:rPr>
      </w:pPr>
    </w:p>
    <w:p w14:paraId="4122CA9E" w14:textId="67257751" w:rsidR="001241B7" w:rsidRPr="00792AE2" w:rsidRDefault="00EC0643"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2</w:t>
      </w:r>
      <w:r w:rsidR="00F86840" w:rsidRPr="00792AE2">
        <w:rPr>
          <w:rFonts w:asciiTheme="minorHAnsi" w:hAnsiTheme="minorHAnsi" w:cstheme="minorHAnsi"/>
          <w:sz w:val="20"/>
          <w:szCs w:val="20"/>
        </w:rPr>
        <w:t>.</w:t>
      </w:r>
      <w:r w:rsidR="00E6548B" w:rsidRPr="00792AE2">
        <w:rPr>
          <w:rFonts w:asciiTheme="minorHAnsi" w:hAnsiTheme="minorHAnsi" w:cstheme="minorHAnsi"/>
          <w:sz w:val="20"/>
          <w:szCs w:val="20"/>
        </w:rPr>
        <w:t>6</w:t>
      </w:r>
      <w:r w:rsidR="00F86840" w:rsidRPr="00792AE2">
        <w:rPr>
          <w:rFonts w:asciiTheme="minorHAnsi" w:hAnsiTheme="minorHAnsi" w:cstheme="minorHAnsi"/>
          <w:sz w:val="20"/>
          <w:szCs w:val="20"/>
        </w:rPr>
        <w:tab/>
      </w:r>
      <w:r w:rsidR="00C74556" w:rsidRPr="00792AE2">
        <w:rPr>
          <w:rFonts w:asciiTheme="minorHAnsi" w:hAnsiTheme="minorHAnsi" w:cstheme="minorHAnsi"/>
          <w:sz w:val="20"/>
          <w:szCs w:val="20"/>
        </w:rPr>
        <w:t>No construction preparatory work (such as, excavation, filling, and the like) shall be undertaken on the land prior to a valid Construction Certificate being issued.</w:t>
      </w:r>
    </w:p>
    <w:p w14:paraId="6EC3F4D9" w14:textId="77777777" w:rsidR="001241B7" w:rsidRPr="00792AE2" w:rsidRDefault="001241B7" w:rsidP="003339F9">
      <w:pPr>
        <w:pStyle w:val="BodyTextIndent2"/>
        <w:widowControl w:val="0"/>
        <w:ind w:left="851" w:hanging="851"/>
        <w:jc w:val="left"/>
        <w:rPr>
          <w:rFonts w:asciiTheme="minorHAnsi" w:hAnsiTheme="minorHAnsi" w:cstheme="minorHAnsi"/>
          <w:sz w:val="20"/>
          <w:szCs w:val="20"/>
        </w:rPr>
      </w:pPr>
    </w:p>
    <w:p w14:paraId="13F9CAF1" w14:textId="7E39DB7B" w:rsidR="00A00617" w:rsidRPr="00792AE2" w:rsidRDefault="007E4C7A" w:rsidP="0028005C">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 xml:space="preserve"> </w:t>
      </w:r>
      <w:r w:rsidRPr="00792AE2">
        <w:rPr>
          <w:rFonts w:asciiTheme="minorHAnsi" w:hAnsiTheme="minorHAnsi" w:cstheme="minorHAnsi"/>
          <w:b/>
          <w:sz w:val="20"/>
          <w:szCs w:val="20"/>
        </w:rPr>
        <w:t>Natural Resources Access Regulator</w:t>
      </w:r>
      <w:r w:rsidRPr="00792AE2">
        <w:rPr>
          <w:rFonts w:asciiTheme="minorHAnsi" w:hAnsiTheme="minorHAnsi" w:cstheme="minorHAnsi"/>
          <w:sz w:val="20"/>
          <w:szCs w:val="20"/>
        </w:rPr>
        <w:t> </w:t>
      </w:r>
      <w:r w:rsidRPr="00792AE2" w:rsidDel="007E4C7A">
        <w:rPr>
          <w:rFonts w:asciiTheme="minorHAnsi" w:hAnsiTheme="minorHAnsi" w:cstheme="minorHAnsi"/>
          <w:b/>
          <w:bCs/>
          <w:sz w:val="20"/>
          <w:szCs w:val="20"/>
        </w:rPr>
        <w:t xml:space="preserve"> </w:t>
      </w:r>
    </w:p>
    <w:p w14:paraId="679BE907" w14:textId="77777777" w:rsidR="00A00617" w:rsidRPr="00792AE2" w:rsidRDefault="00A00617" w:rsidP="003339F9">
      <w:pPr>
        <w:widowControl w:val="0"/>
        <w:tabs>
          <w:tab w:val="left" w:pos="-1440"/>
        </w:tabs>
        <w:ind w:left="851" w:hanging="851"/>
        <w:rPr>
          <w:rFonts w:asciiTheme="minorHAnsi" w:hAnsiTheme="minorHAnsi" w:cstheme="minorHAnsi"/>
          <w:b/>
          <w:sz w:val="20"/>
          <w:szCs w:val="20"/>
        </w:rPr>
      </w:pPr>
    </w:p>
    <w:p w14:paraId="6A34C9DB" w14:textId="2A3F7ED6"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0F55DD" w:rsidRPr="00792AE2">
        <w:rPr>
          <w:rFonts w:asciiTheme="minorHAnsi" w:hAnsiTheme="minorHAnsi" w:cstheme="minorHAnsi"/>
          <w:sz w:val="20"/>
          <w:szCs w:val="20"/>
        </w:rPr>
        <w:t>7</w:t>
      </w:r>
      <w:r w:rsidR="00A00617" w:rsidRPr="00792AE2">
        <w:rPr>
          <w:rFonts w:asciiTheme="minorHAnsi" w:hAnsiTheme="minorHAnsi" w:cstheme="minorHAnsi"/>
          <w:sz w:val="20"/>
          <w:szCs w:val="20"/>
        </w:rPr>
        <w:tab/>
        <w:t xml:space="preserve">Prior to the commencement of any controlled activity (works) on waterfront land, the consent holder must obtain a Controlled Activity Approval under the Water Management Act from the </w:t>
      </w:r>
      <w:r w:rsidR="00B56AD1" w:rsidRPr="00792AE2">
        <w:rPr>
          <w:rFonts w:asciiTheme="minorHAnsi" w:hAnsiTheme="minorHAnsi" w:cstheme="minorHAnsi"/>
          <w:sz w:val="20"/>
          <w:szCs w:val="20"/>
        </w:rPr>
        <w:t>Natural Resources Access Regulator</w:t>
      </w:r>
      <w:r w:rsidR="00A00617" w:rsidRPr="00792AE2">
        <w:rPr>
          <w:rFonts w:asciiTheme="minorHAnsi" w:hAnsiTheme="minorHAnsi" w:cstheme="minorHAnsi"/>
          <w:sz w:val="20"/>
          <w:szCs w:val="20"/>
        </w:rPr>
        <w:t xml:space="preserve">. Waterfront land for the purposes of this </w:t>
      </w:r>
      <w:r w:rsidR="00B56AD1" w:rsidRPr="00792AE2">
        <w:rPr>
          <w:rFonts w:asciiTheme="minorHAnsi" w:hAnsiTheme="minorHAnsi" w:cstheme="minorHAnsi"/>
          <w:sz w:val="20"/>
          <w:szCs w:val="20"/>
        </w:rPr>
        <w:t xml:space="preserve">development application </w:t>
      </w:r>
      <w:r w:rsidR="00A00617" w:rsidRPr="00792AE2">
        <w:rPr>
          <w:rFonts w:asciiTheme="minorHAnsi" w:hAnsiTheme="minorHAnsi" w:cstheme="minorHAnsi"/>
          <w:sz w:val="20"/>
          <w:szCs w:val="20"/>
        </w:rPr>
        <w:t>is land and</w:t>
      </w:r>
      <w:r w:rsidR="00FD4A6E" w:rsidRPr="00792AE2">
        <w:rPr>
          <w:rFonts w:asciiTheme="minorHAnsi" w:hAnsiTheme="minorHAnsi" w:cstheme="minorHAnsi"/>
          <w:sz w:val="20"/>
          <w:szCs w:val="20"/>
        </w:rPr>
        <w:t xml:space="preserve"> material in or within 40 m</w:t>
      </w:r>
      <w:r w:rsidR="00A00617" w:rsidRPr="00792AE2">
        <w:rPr>
          <w:rFonts w:asciiTheme="minorHAnsi" w:hAnsiTheme="minorHAnsi" w:cstheme="minorHAnsi"/>
          <w:sz w:val="20"/>
          <w:szCs w:val="20"/>
        </w:rPr>
        <w:t xml:space="preserve"> of the top of the bank or shore of the </w:t>
      </w:r>
      <w:r w:rsidR="00B56AD1" w:rsidRPr="00792AE2">
        <w:rPr>
          <w:rFonts w:asciiTheme="minorHAnsi" w:hAnsiTheme="minorHAnsi" w:cstheme="minorHAnsi"/>
          <w:sz w:val="20"/>
          <w:szCs w:val="20"/>
        </w:rPr>
        <w:t>Darling R</w:t>
      </w:r>
      <w:r w:rsidR="00A00617" w:rsidRPr="00792AE2">
        <w:rPr>
          <w:rFonts w:asciiTheme="minorHAnsi" w:hAnsiTheme="minorHAnsi" w:cstheme="minorHAnsi"/>
          <w:sz w:val="20"/>
          <w:szCs w:val="20"/>
        </w:rPr>
        <w:t xml:space="preserve">iver. </w:t>
      </w:r>
    </w:p>
    <w:p w14:paraId="1805F8DC"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339EE562" w14:textId="302E55B8"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0F55DD" w:rsidRPr="00792AE2">
        <w:rPr>
          <w:rFonts w:asciiTheme="minorHAnsi" w:hAnsiTheme="minorHAnsi" w:cstheme="minorHAnsi"/>
          <w:sz w:val="20"/>
          <w:szCs w:val="20"/>
        </w:rPr>
        <w:t>8</w:t>
      </w:r>
      <w:r w:rsidR="00A00617" w:rsidRPr="00792AE2">
        <w:rPr>
          <w:rFonts w:asciiTheme="minorHAnsi" w:hAnsiTheme="minorHAnsi" w:cstheme="minorHAnsi"/>
          <w:sz w:val="20"/>
          <w:szCs w:val="20"/>
        </w:rPr>
        <w:tab/>
        <w:t xml:space="preserve">The consent holder must not locate ramps, stairs, access ways, cycle paths, pedestrian paths or any other non-vehicular form of access way in a riparian corridor other than in accordance with a plan approved by the </w:t>
      </w:r>
      <w:r w:rsidR="00B56AD1" w:rsidRPr="00792AE2">
        <w:rPr>
          <w:rFonts w:asciiTheme="minorHAnsi" w:hAnsiTheme="minorHAnsi" w:cstheme="minorHAnsi"/>
          <w:sz w:val="20"/>
          <w:szCs w:val="20"/>
        </w:rPr>
        <w:t xml:space="preserve">Natural Resources Access </w:t>
      </w:r>
      <w:proofErr w:type="gramStart"/>
      <w:r w:rsidR="00B56AD1" w:rsidRPr="00792AE2">
        <w:rPr>
          <w:rFonts w:asciiTheme="minorHAnsi" w:hAnsiTheme="minorHAnsi" w:cstheme="minorHAnsi"/>
          <w:sz w:val="20"/>
          <w:szCs w:val="20"/>
        </w:rPr>
        <w:t>Regulator </w:t>
      </w:r>
      <w:r w:rsidR="00A00617" w:rsidRPr="00792AE2">
        <w:rPr>
          <w:rFonts w:asciiTheme="minorHAnsi" w:hAnsiTheme="minorHAnsi" w:cstheme="minorHAnsi"/>
          <w:sz w:val="20"/>
          <w:szCs w:val="20"/>
        </w:rPr>
        <w:t>.</w:t>
      </w:r>
      <w:proofErr w:type="gramEnd"/>
    </w:p>
    <w:p w14:paraId="71D2A9F4"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18964269" w14:textId="6CF484C3"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0F55DD" w:rsidRPr="00792AE2">
        <w:rPr>
          <w:rFonts w:asciiTheme="minorHAnsi" w:hAnsiTheme="minorHAnsi" w:cstheme="minorHAnsi"/>
          <w:sz w:val="20"/>
          <w:szCs w:val="20"/>
        </w:rPr>
        <w:t>9</w:t>
      </w:r>
      <w:r w:rsidR="00A00617" w:rsidRPr="00792AE2">
        <w:rPr>
          <w:rFonts w:asciiTheme="minorHAnsi" w:hAnsiTheme="minorHAnsi" w:cstheme="minorHAnsi"/>
          <w:sz w:val="20"/>
          <w:szCs w:val="20"/>
        </w:rPr>
        <w:tab/>
        <w:t>The consent holder must ensure that no materials or cleared vegetation that may (</w:t>
      </w:r>
      <w:proofErr w:type="spellStart"/>
      <w:r w:rsidR="00A00617" w:rsidRPr="00792AE2">
        <w:rPr>
          <w:rFonts w:asciiTheme="minorHAnsi" w:hAnsiTheme="minorHAnsi" w:cstheme="minorHAnsi"/>
          <w:sz w:val="20"/>
          <w:szCs w:val="20"/>
        </w:rPr>
        <w:t>i</w:t>
      </w:r>
      <w:proofErr w:type="spellEnd"/>
      <w:r w:rsidR="00A00617" w:rsidRPr="00792AE2">
        <w:rPr>
          <w:rFonts w:asciiTheme="minorHAnsi" w:hAnsiTheme="minorHAnsi" w:cstheme="minorHAnsi"/>
          <w:sz w:val="20"/>
          <w:szCs w:val="20"/>
        </w:rPr>
        <w:t xml:space="preserve">) obstruct flow, (ii) wash into the water body, or (iii) cause damage to </w:t>
      </w:r>
      <w:proofErr w:type="gramStart"/>
      <w:r w:rsidR="00A00617" w:rsidRPr="00792AE2">
        <w:rPr>
          <w:rFonts w:asciiTheme="minorHAnsi" w:hAnsiTheme="minorHAnsi" w:cstheme="minorHAnsi"/>
          <w:sz w:val="20"/>
          <w:szCs w:val="20"/>
        </w:rPr>
        <w:t>river banks</w:t>
      </w:r>
      <w:proofErr w:type="gramEnd"/>
      <w:r w:rsidR="00A00617" w:rsidRPr="00792AE2">
        <w:rPr>
          <w:rFonts w:asciiTheme="minorHAnsi" w:hAnsiTheme="minorHAnsi" w:cstheme="minorHAnsi"/>
          <w:sz w:val="20"/>
          <w:szCs w:val="20"/>
        </w:rPr>
        <w:t xml:space="preserve">; are left on waterfront land other than in accordance with a plan approved by the </w:t>
      </w:r>
      <w:r w:rsidR="00834032" w:rsidRPr="00792AE2">
        <w:rPr>
          <w:rFonts w:asciiTheme="minorHAnsi" w:hAnsiTheme="minorHAnsi" w:cstheme="minorHAnsi"/>
          <w:sz w:val="20"/>
          <w:szCs w:val="20"/>
        </w:rPr>
        <w:t>Natural Resources Access Regulator</w:t>
      </w:r>
      <w:r w:rsidR="00A00617" w:rsidRPr="00792AE2">
        <w:rPr>
          <w:rFonts w:asciiTheme="minorHAnsi" w:hAnsiTheme="minorHAnsi" w:cstheme="minorHAnsi"/>
          <w:sz w:val="20"/>
          <w:szCs w:val="20"/>
        </w:rPr>
        <w:t>.</w:t>
      </w:r>
    </w:p>
    <w:p w14:paraId="577E6247"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0CFFCFD7" w14:textId="47F7F706"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230F37" w:rsidRPr="00792AE2">
        <w:rPr>
          <w:rFonts w:asciiTheme="minorHAnsi" w:hAnsiTheme="minorHAnsi" w:cstheme="minorHAnsi"/>
          <w:sz w:val="20"/>
          <w:szCs w:val="20"/>
        </w:rPr>
        <w:t>1</w:t>
      </w:r>
      <w:r w:rsidR="000F55DD" w:rsidRPr="00792AE2">
        <w:rPr>
          <w:rFonts w:asciiTheme="minorHAnsi" w:hAnsiTheme="minorHAnsi" w:cstheme="minorHAnsi"/>
          <w:sz w:val="20"/>
          <w:szCs w:val="20"/>
        </w:rPr>
        <w:t>0</w:t>
      </w:r>
      <w:r w:rsidR="00A00617" w:rsidRPr="00792AE2">
        <w:rPr>
          <w:rFonts w:asciiTheme="minorHAnsi" w:hAnsiTheme="minorHAnsi" w:cstheme="minorHAnsi"/>
          <w:sz w:val="20"/>
          <w:szCs w:val="20"/>
        </w:rPr>
        <w:tab/>
        <w:t>The consent holder is to ensure that all drainage works (</w:t>
      </w:r>
      <w:proofErr w:type="spellStart"/>
      <w:r w:rsidR="00A00617" w:rsidRPr="00792AE2">
        <w:rPr>
          <w:rFonts w:asciiTheme="minorHAnsi" w:hAnsiTheme="minorHAnsi" w:cstheme="minorHAnsi"/>
          <w:sz w:val="20"/>
          <w:szCs w:val="20"/>
        </w:rPr>
        <w:t>i</w:t>
      </w:r>
      <w:proofErr w:type="spellEnd"/>
      <w:r w:rsidR="00A00617" w:rsidRPr="00792AE2">
        <w:rPr>
          <w:rFonts w:asciiTheme="minorHAnsi" w:hAnsiTheme="minorHAnsi" w:cstheme="minorHAnsi"/>
          <w:sz w:val="20"/>
          <w:szCs w:val="20"/>
        </w:rPr>
        <w:t xml:space="preserve">) capture and convey runoffs, discharges and flood flows to low flow water level in accordance with a plan approved by the </w:t>
      </w:r>
      <w:r w:rsidR="00DF3E9C" w:rsidRPr="00792AE2">
        <w:rPr>
          <w:rFonts w:asciiTheme="minorHAnsi" w:hAnsiTheme="minorHAnsi" w:cstheme="minorHAnsi"/>
          <w:sz w:val="20"/>
          <w:szCs w:val="20"/>
        </w:rPr>
        <w:t>Natural Resources Access Regulator</w:t>
      </w:r>
      <w:r w:rsidR="00A00617" w:rsidRPr="00792AE2">
        <w:rPr>
          <w:rFonts w:asciiTheme="minorHAnsi" w:hAnsiTheme="minorHAnsi" w:cstheme="minorHAnsi"/>
          <w:sz w:val="20"/>
          <w:szCs w:val="20"/>
        </w:rPr>
        <w:t xml:space="preserve">; and (ii) do not obstruct the flow of water other than in accordance with a plan approved by the </w:t>
      </w:r>
      <w:r w:rsidR="00834032" w:rsidRPr="00792AE2">
        <w:rPr>
          <w:rFonts w:asciiTheme="minorHAnsi" w:hAnsiTheme="minorHAnsi" w:cstheme="minorHAnsi"/>
          <w:sz w:val="20"/>
          <w:szCs w:val="20"/>
        </w:rPr>
        <w:t xml:space="preserve">Natural Resources Access </w:t>
      </w:r>
      <w:proofErr w:type="gramStart"/>
      <w:r w:rsidR="00834032" w:rsidRPr="00792AE2">
        <w:rPr>
          <w:rFonts w:asciiTheme="minorHAnsi" w:hAnsiTheme="minorHAnsi" w:cstheme="minorHAnsi"/>
          <w:sz w:val="20"/>
          <w:szCs w:val="20"/>
        </w:rPr>
        <w:t>Regulator </w:t>
      </w:r>
      <w:r w:rsidR="00A00617" w:rsidRPr="00792AE2">
        <w:rPr>
          <w:rFonts w:asciiTheme="minorHAnsi" w:hAnsiTheme="minorHAnsi" w:cstheme="minorHAnsi"/>
          <w:sz w:val="20"/>
          <w:szCs w:val="20"/>
        </w:rPr>
        <w:t>.</w:t>
      </w:r>
      <w:proofErr w:type="gramEnd"/>
    </w:p>
    <w:p w14:paraId="4CD51058"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24E0E460" w14:textId="556A428E"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230F37" w:rsidRPr="00792AE2">
        <w:rPr>
          <w:rFonts w:asciiTheme="minorHAnsi" w:hAnsiTheme="minorHAnsi" w:cstheme="minorHAnsi"/>
          <w:sz w:val="20"/>
          <w:szCs w:val="20"/>
        </w:rPr>
        <w:t>1</w:t>
      </w:r>
      <w:r w:rsidR="000F55DD" w:rsidRPr="00792AE2">
        <w:rPr>
          <w:rFonts w:asciiTheme="minorHAnsi" w:hAnsiTheme="minorHAnsi" w:cstheme="minorHAnsi"/>
          <w:sz w:val="20"/>
          <w:szCs w:val="20"/>
        </w:rPr>
        <w:t>1</w:t>
      </w:r>
      <w:r w:rsidR="00A00617" w:rsidRPr="00792AE2">
        <w:rPr>
          <w:rFonts w:asciiTheme="minorHAnsi" w:hAnsiTheme="minorHAnsi" w:cstheme="minorHAnsi"/>
          <w:sz w:val="20"/>
          <w:szCs w:val="20"/>
        </w:rPr>
        <w:tab/>
        <w:t xml:space="preserve">The consent holder must stabilise drain discharge points to prevent erosion in accordance with a plan approved by the </w:t>
      </w:r>
      <w:r w:rsidR="00834032" w:rsidRPr="00792AE2">
        <w:rPr>
          <w:rFonts w:asciiTheme="minorHAnsi" w:hAnsiTheme="minorHAnsi" w:cstheme="minorHAnsi"/>
          <w:sz w:val="20"/>
          <w:szCs w:val="20"/>
        </w:rPr>
        <w:t xml:space="preserve">Natural Resources Access </w:t>
      </w:r>
      <w:proofErr w:type="gramStart"/>
      <w:r w:rsidR="00834032" w:rsidRPr="00792AE2">
        <w:rPr>
          <w:rFonts w:asciiTheme="minorHAnsi" w:hAnsiTheme="minorHAnsi" w:cstheme="minorHAnsi"/>
          <w:sz w:val="20"/>
          <w:szCs w:val="20"/>
        </w:rPr>
        <w:t>Regulator </w:t>
      </w:r>
      <w:r w:rsidR="00A00617" w:rsidRPr="00792AE2">
        <w:rPr>
          <w:rFonts w:asciiTheme="minorHAnsi" w:hAnsiTheme="minorHAnsi" w:cstheme="minorHAnsi"/>
          <w:sz w:val="20"/>
          <w:szCs w:val="20"/>
        </w:rPr>
        <w:t>.</w:t>
      </w:r>
      <w:proofErr w:type="gramEnd"/>
    </w:p>
    <w:p w14:paraId="62A5F9A2"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637F08B8" w14:textId="4CA18774"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230F37" w:rsidRPr="00792AE2">
        <w:rPr>
          <w:rFonts w:asciiTheme="minorHAnsi" w:hAnsiTheme="minorHAnsi" w:cstheme="minorHAnsi"/>
          <w:sz w:val="20"/>
          <w:szCs w:val="20"/>
        </w:rPr>
        <w:t>1</w:t>
      </w:r>
      <w:r w:rsidR="000F55DD" w:rsidRPr="00792AE2">
        <w:rPr>
          <w:rFonts w:asciiTheme="minorHAnsi" w:hAnsiTheme="minorHAnsi" w:cstheme="minorHAnsi"/>
          <w:sz w:val="20"/>
          <w:szCs w:val="20"/>
        </w:rPr>
        <w:t>2</w:t>
      </w:r>
      <w:r w:rsidR="00A00617" w:rsidRPr="00792AE2">
        <w:rPr>
          <w:rFonts w:asciiTheme="minorHAnsi" w:hAnsiTheme="minorHAnsi" w:cstheme="minorHAnsi"/>
          <w:sz w:val="20"/>
          <w:szCs w:val="20"/>
        </w:rPr>
        <w:tab/>
        <w:t xml:space="preserve">The consent holder must establish all erosion and sediment control works and water diversion structures in accordance with a plan approved by the </w:t>
      </w:r>
      <w:r w:rsidR="00834032" w:rsidRPr="00792AE2">
        <w:rPr>
          <w:rFonts w:asciiTheme="minorHAnsi" w:hAnsiTheme="minorHAnsi" w:cstheme="minorHAnsi"/>
          <w:sz w:val="20"/>
          <w:szCs w:val="20"/>
        </w:rPr>
        <w:t>Natural Resources Access Regulator</w:t>
      </w:r>
      <w:r w:rsidR="00A00617" w:rsidRPr="00792AE2">
        <w:rPr>
          <w:rFonts w:asciiTheme="minorHAnsi" w:hAnsiTheme="minorHAnsi" w:cstheme="minorHAnsi"/>
          <w:sz w:val="20"/>
          <w:szCs w:val="20"/>
        </w:rPr>
        <w:t>.</w:t>
      </w:r>
    </w:p>
    <w:p w14:paraId="1B7E7774"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0C5BF91B" w14:textId="17035622" w:rsidR="00A00617" w:rsidRPr="00792AE2" w:rsidRDefault="00EC064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2</w:t>
      </w:r>
      <w:r w:rsidR="00A00617" w:rsidRPr="00792AE2">
        <w:rPr>
          <w:rFonts w:asciiTheme="minorHAnsi" w:hAnsiTheme="minorHAnsi" w:cstheme="minorHAnsi"/>
          <w:sz w:val="20"/>
          <w:szCs w:val="20"/>
        </w:rPr>
        <w:t>.</w:t>
      </w:r>
      <w:r w:rsidR="00230F37" w:rsidRPr="00792AE2">
        <w:rPr>
          <w:rFonts w:asciiTheme="minorHAnsi" w:hAnsiTheme="minorHAnsi" w:cstheme="minorHAnsi"/>
          <w:sz w:val="20"/>
          <w:szCs w:val="20"/>
        </w:rPr>
        <w:t>1</w:t>
      </w:r>
      <w:r w:rsidR="000F55DD" w:rsidRPr="00792AE2">
        <w:rPr>
          <w:rFonts w:asciiTheme="minorHAnsi" w:hAnsiTheme="minorHAnsi" w:cstheme="minorHAnsi"/>
          <w:sz w:val="20"/>
          <w:szCs w:val="20"/>
        </w:rPr>
        <w:t>3</w:t>
      </w:r>
      <w:r w:rsidR="00A00617" w:rsidRPr="00792AE2">
        <w:rPr>
          <w:rFonts w:asciiTheme="minorHAnsi" w:hAnsiTheme="minorHAnsi" w:cstheme="minorHAnsi"/>
          <w:sz w:val="20"/>
          <w:szCs w:val="20"/>
        </w:rPr>
        <w:tab/>
        <w:t xml:space="preserve">The consent holder must ensure that no excavation is undertaken on waterfront land other than in accordance with a plan approved by the </w:t>
      </w:r>
      <w:r w:rsidR="00834032" w:rsidRPr="00792AE2">
        <w:rPr>
          <w:rFonts w:asciiTheme="minorHAnsi" w:hAnsiTheme="minorHAnsi" w:cstheme="minorHAnsi"/>
          <w:sz w:val="20"/>
          <w:szCs w:val="20"/>
        </w:rPr>
        <w:t>Natural Resources Access Regulator</w:t>
      </w:r>
      <w:r w:rsidR="00A00617" w:rsidRPr="00792AE2">
        <w:rPr>
          <w:rFonts w:asciiTheme="minorHAnsi" w:hAnsiTheme="minorHAnsi" w:cstheme="minorHAnsi"/>
          <w:sz w:val="20"/>
          <w:szCs w:val="20"/>
        </w:rPr>
        <w:t>.</w:t>
      </w:r>
    </w:p>
    <w:p w14:paraId="3F7035C9" w14:textId="77777777" w:rsidR="00A00617" w:rsidRPr="00792AE2" w:rsidRDefault="00A00617" w:rsidP="003339F9">
      <w:pPr>
        <w:widowControl w:val="0"/>
        <w:tabs>
          <w:tab w:val="left" w:pos="-1440"/>
        </w:tabs>
        <w:ind w:left="851" w:hanging="851"/>
        <w:rPr>
          <w:rFonts w:asciiTheme="minorHAnsi" w:hAnsiTheme="minorHAnsi" w:cstheme="minorHAnsi"/>
          <w:sz w:val="20"/>
          <w:szCs w:val="20"/>
        </w:rPr>
      </w:pPr>
    </w:p>
    <w:p w14:paraId="4ECC239B" w14:textId="77777777" w:rsidR="00053B8E" w:rsidRPr="00792AE2" w:rsidRDefault="00053B8E" w:rsidP="003339F9">
      <w:pPr>
        <w:widowControl w:val="0"/>
        <w:tabs>
          <w:tab w:val="left" w:pos="-1440"/>
        </w:tabs>
        <w:ind w:left="851" w:hanging="851"/>
        <w:rPr>
          <w:rFonts w:asciiTheme="minorHAnsi" w:hAnsiTheme="minorHAnsi" w:cstheme="minorHAnsi"/>
          <w:b/>
          <w:sz w:val="20"/>
          <w:szCs w:val="20"/>
        </w:rPr>
      </w:pPr>
      <w:r w:rsidRPr="00792AE2">
        <w:rPr>
          <w:rFonts w:asciiTheme="minorHAnsi" w:hAnsiTheme="minorHAnsi" w:cstheme="minorHAnsi"/>
          <w:b/>
          <w:sz w:val="20"/>
          <w:szCs w:val="20"/>
        </w:rPr>
        <w:t>Flooding</w:t>
      </w:r>
    </w:p>
    <w:p w14:paraId="087EC502" w14:textId="77777777" w:rsidR="00053B8E" w:rsidRPr="00792AE2" w:rsidRDefault="00053B8E" w:rsidP="003339F9">
      <w:pPr>
        <w:widowControl w:val="0"/>
        <w:tabs>
          <w:tab w:val="left" w:pos="-1440"/>
        </w:tabs>
        <w:ind w:left="851" w:hanging="851"/>
        <w:rPr>
          <w:rFonts w:asciiTheme="minorHAnsi" w:hAnsiTheme="minorHAnsi" w:cstheme="minorHAnsi"/>
          <w:sz w:val="20"/>
          <w:szCs w:val="20"/>
        </w:rPr>
      </w:pPr>
    </w:p>
    <w:p w14:paraId="393D32B8" w14:textId="4937C0CA" w:rsidR="00053B8E" w:rsidRPr="00792AE2" w:rsidRDefault="00EC0643" w:rsidP="00053B8E">
      <w:pPr>
        <w:widowControl w:val="0"/>
        <w:tabs>
          <w:tab w:val="left" w:pos="-1440"/>
        </w:tabs>
        <w:ind w:left="851" w:hanging="851"/>
        <w:rPr>
          <w:rFonts w:asciiTheme="minorHAnsi" w:eastAsiaTheme="minorHAnsi" w:hAnsiTheme="minorHAnsi" w:cstheme="minorHAnsi"/>
          <w:sz w:val="20"/>
          <w:szCs w:val="20"/>
        </w:rPr>
      </w:pPr>
      <w:r w:rsidRPr="00792AE2">
        <w:rPr>
          <w:rFonts w:asciiTheme="minorHAnsi" w:eastAsiaTheme="minorHAnsi" w:hAnsiTheme="minorHAnsi" w:cstheme="minorHAnsi"/>
          <w:sz w:val="20"/>
          <w:szCs w:val="20"/>
        </w:rPr>
        <w:lastRenderedPageBreak/>
        <w:t>2</w:t>
      </w:r>
      <w:r w:rsidR="00053B8E" w:rsidRPr="00792AE2">
        <w:rPr>
          <w:rFonts w:asciiTheme="minorHAnsi" w:eastAsiaTheme="minorHAnsi" w:hAnsiTheme="minorHAnsi" w:cstheme="minorHAnsi"/>
          <w:sz w:val="20"/>
          <w:szCs w:val="20"/>
        </w:rPr>
        <w:t>.1</w:t>
      </w:r>
      <w:r w:rsidR="000F55DD" w:rsidRPr="00792AE2">
        <w:rPr>
          <w:rFonts w:asciiTheme="minorHAnsi" w:eastAsiaTheme="minorHAnsi" w:hAnsiTheme="minorHAnsi" w:cstheme="minorHAnsi"/>
          <w:sz w:val="20"/>
          <w:szCs w:val="20"/>
        </w:rPr>
        <w:t>4</w:t>
      </w:r>
      <w:r w:rsidR="00053B8E" w:rsidRPr="00792AE2">
        <w:rPr>
          <w:rFonts w:asciiTheme="minorHAnsi" w:eastAsiaTheme="minorHAnsi" w:hAnsiTheme="minorHAnsi" w:cstheme="minorHAnsi"/>
          <w:sz w:val="20"/>
          <w:szCs w:val="20"/>
        </w:rPr>
        <w:tab/>
        <w:t xml:space="preserve">The underside of the </w:t>
      </w:r>
      <w:r w:rsidR="00234F2F" w:rsidRPr="00792AE2">
        <w:rPr>
          <w:rFonts w:asciiTheme="minorHAnsi" w:eastAsiaTheme="minorHAnsi" w:hAnsiTheme="minorHAnsi" w:cstheme="minorHAnsi"/>
          <w:sz w:val="20"/>
          <w:szCs w:val="20"/>
        </w:rPr>
        <w:t>3</w:t>
      </w:r>
      <w:r w:rsidR="00053B8E" w:rsidRPr="00792AE2">
        <w:rPr>
          <w:rFonts w:asciiTheme="minorHAnsi" w:eastAsiaTheme="minorHAnsi" w:hAnsiTheme="minorHAnsi" w:cstheme="minorHAnsi"/>
          <w:sz w:val="20"/>
          <w:szCs w:val="20"/>
        </w:rPr>
        <w:t xml:space="preserve"> building</w:t>
      </w:r>
      <w:r w:rsidR="00234F2F" w:rsidRPr="00792AE2">
        <w:rPr>
          <w:rFonts w:asciiTheme="minorHAnsi" w:eastAsiaTheme="minorHAnsi" w:hAnsiTheme="minorHAnsi" w:cstheme="minorHAnsi"/>
          <w:sz w:val="20"/>
          <w:szCs w:val="20"/>
        </w:rPr>
        <w:t>s</w:t>
      </w:r>
      <w:r w:rsidR="00053B8E" w:rsidRPr="00792AE2">
        <w:rPr>
          <w:rFonts w:asciiTheme="minorHAnsi" w:eastAsiaTheme="minorHAnsi" w:hAnsiTheme="minorHAnsi" w:cstheme="minorHAnsi"/>
          <w:sz w:val="20"/>
          <w:szCs w:val="20"/>
        </w:rPr>
        <w:t xml:space="preserve"> </w:t>
      </w:r>
      <w:proofErr w:type="gramStart"/>
      <w:r w:rsidR="00053B8E" w:rsidRPr="00792AE2">
        <w:rPr>
          <w:rFonts w:asciiTheme="minorHAnsi" w:eastAsiaTheme="minorHAnsi" w:hAnsiTheme="minorHAnsi" w:cstheme="minorHAnsi"/>
          <w:sz w:val="20"/>
          <w:szCs w:val="20"/>
        </w:rPr>
        <w:t>are</w:t>
      </w:r>
      <w:proofErr w:type="gramEnd"/>
      <w:r w:rsidR="00053B8E" w:rsidRPr="00792AE2">
        <w:rPr>
          <w:rFonts w:asciiTheme="minorHAnsi" w:eastAsiaTheme="minorHAnsi" w:hAnsiTheme="minorHAnsi" w:cstheme="minorHAnsi"/>
          <w:sz w:val="20"/>
          <w:szCs w:val="20"/>
        </w:rPr>
        <w:t xml:space="preserve"> to be left open so as not to restrict overland flows and can only be enclosed with vertical metal security bars or palisade fencing.</w:t>
      </w:r>
    </w:p>
    <w:p w14:paraId="7BCF8D77" w14:textId="77777777" w:rsidR="00053B8E" w:rsidRPr="00792AE2" w:rsidRDefault="00053B8E" w:rsidP="003339F9">
      <w:pPr>
        <w:widowControl w:val="0"/>
        <w:tabs>
          <w:tab w:val="left" w:pos="-1440"/>
        </w:tabs>
        <w:ind w:left="851" w:hanging="851"/>
        <w:rPr>
          <w:rFonts w:asciiTheme="minorHAnsi" w:hAnsiTheme="minorHAnsi" w:cstheme="minorHAnsi"/>
          <w:sz w:val="20"/>
          <w:szCs w:val="20"/>
        </w:rPr>
      </w:pPr>
    </w:p>
    <w:p w14:paraId="034F23BB" w14:textId="61785AC2" w:rsidR="00F151C5" w:rsidRPr="00792AE2" w:rsidRDefault="00F151C5" w:rsidP="00AF63F5">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b/>
          <w:bCs/>
          <w:sz w:val="20"/>
          <w:szCs w:val="20"/>
        </w:rPr>
        <w:t>Other Engineering Matters</w:t>
      </w:r>
      <w:bookmarkStart w:id="0" w:name="par2_10_1"/>
      <w:bookmarkStart w:id="1" w:name="par2_10_1_1"/>
      <w:bookmarkEnd w:id="0"/>
      <w:bookmarkEnd w:id="1"/>
    </w:p>
    <w:p w14:paraId="2309BA35" w14:textId="77777777" w:rsidR="00F151C5" w:rsidRPr="00792AE2" w:rsidRDefault="00F151C5" w:rsidP="0034120A">
      <w:pPr>
        <w:widowControl w:val="0"/>
        <w:tabs>
          <w:tab w:val="left" w:pos="-1440"/>
        </w:tabs>
        <w:rPr>
          <w:rFonts w:asciiTheme="minorHAnsi" w:hAnsiTheme="minorHAnsi" w:cstheme="minorHAnsi"/>
          <w:sz w:val="20"/>
          <w:szCs w:val="20"/>
        </w:rPr>
      </w:pPr>
    </w:p>
    <w:p w14:paraId="4A3A619A" w14:textId="1E0A8D6F" w:rsidR="00F151C5" w:rsidRPr="00792AE2" w:rsidRDefault="00EC0643" w:rsidP="00F151C5">
      <w:pPr>
        <w:widowControl w:val="0"/>
        <w:tabs>
          <w:tab w:val="left" w:pos="-1440"/>
        </w:tabs>
        <w:ind w:left="851" w:hanging="851"/>
        <w:rPr>
          <w:rFonts w:asciiTheme="minorHAnsi" w:hAnsiTheme="minorHAnsi" w:cstheme="minorHAnsi"/>
          <w:sz w:val="20"/>
          <w:szCs w:val="20"/>
        </w:rPr>
      </w:pPr>
      <w:bookmarkStart w:id="2" w:name="par2_10_2"/>
      <w:bookmarkStart w:id="3" w:name="par2_10_2_1"/>
      <w:bookmarkStart w:id="4" w:name="par2_10_3"/>
      <w:bookmarkStart w:id="5" w:name="par2_13"/>
      <w:bookmarkStart w:id="6" w:name="par2_13_1"/>
      <w:bookmarkStart w:id="7" w:name="par2_13_2"/>
      <w:bookmarkEnd w:id="2"/>
      <w:bookmarkEnd w:id="3"/>
      <w:bookmarkEnd w:id="4"/>
      <w:bookmarkEnd w:id="5"/>
      <w:bookmarkEnd w:id="6"/>
      <w:bookmarkEnd w:id="7"/>
      <w:r w:rsidRPr="00792AE2">
        <w:rPr>
          <w:rFonts w:asciiTheme="minorHAnsi" w:hAnsiTheme="minorHAnsi" w:cstheme="minorHAnsi"/>
          <w:sz w:val="20"/>
          <w:szCs w:val="20"/>
        </w:rPr>
        <w:t>2</w:t>
      </w:r>
      <w:r w:rsidR="00F151C5" w:rsidRPr="00792AE2">
        <w:rPr>
          <w:rFonts w:asciiTheme="minorHAnsi" w:hAnsiTheme="minorHAnsi" w:cstheme="minorHAnsi"/>
          <w:sz w:val="20"/>
          <w:szCs w:val="20"/>
        </w:rPr>
        <w:t>.</w:t>
      </w:r>
      <w:r w:rsidR="0034120A" w:rsidRPr="00792AE2">
        <w:rPr>
          <w:rFonts w:asciiTheme="minorHAnsi" w:hAnsiTheme="minorHAnsi" w:cstheme="minorHAnsi"/>
          <w:sz w:val="20"/>
          <w:szCs w:val="20"/>
        </w:rPr>
        <w:t>15</w:t>
      </w:r>
      <w:r w:rsidR="00F151C5" w:rsidRPr="00792AE2">
        <w:rPr>
          <w:rFonts w:asciiTheme="minorHAnsi" w:hAnsiTheme="minorHAnsi" w:cstheme="minorHAnsi"/>
          <w:sz w:val="20"/>
          <w:szCs w:val="20"/>
        </w:rPr>
        <w:tab/>
        <w:t xml:space="preserve">Any future substation, temporary drainage </w:t>
      </w:r>
      <w:proofErr w:type="gramStart"/>
      <w:r w:rsidR="00F151C5" w:rsidRPr="00792AE2">
        <w:rPr>
          <w:rFonts w:asciiTheme="minorHAnsi" w:hAnsiTheme="minorHAnsi" w:cstheme="minorHAnsi"/>
          <w:sz w:val="20"/>
          <w:szCs w:val="20"/>
        </w:rPr>
        <w:t>works</w:t>
      </w:r>
      <w:proofErr w:type="gramEnd"/>
      <w:r w:rsidR="00F151C5" w:rsidRPr="00792AE2">
        <w:rPr>
          <w:rFonts w:asciiTheme="minorHAnsi" w:hAnsiTheme="minorHAnsi" w:cstheme="minorHAnsi"/>
          <w:sz w:val="20"/>
          <w:szCs w:val="20"/>
        </w:rPr>
        <w:t xml:space="preserve"> or other utility installation required to service the approved development shall not be sited on future or existing Council land, including road reservations and/or public reserves, other than those works specified in the Voluntary Planning Agreement or by conditions of this consent.</w:t>
      </w:r>
    </w:p>
    <w:p w14:paraId="3CBF2D68" w14:textId="77777777" w:rsidR="00F151C5" w:rsidRPr="00792AE2" w:rsidRDefault="00F151C5" w:rsidP="00F151C5">
      <w:pPr>
        <w:widowControl w:val="0"/>
        <w:tabs>
          <w:tab w:val="left" w:pos="-1440"/>
        </w:tabs>
        <w:ind w:left="851" w:hanging="851"/>
        <w:rPr>
          <w:rFonts w:asciiTheme="minorHAnsi" w:hAnsiTheme="minorHAnsi" w:cstheme="minorHAnsi"/>
          <w:sz w:val="20"/>
          <w:szCs w:val="20"/>
        </w:rPr>
      </w:pPr>
    </w:p>
    <w:p w14:paraId="7620EA7D" w14:textId="77777777" w:rsidR="00EC0643" w:rsidRPr="00792AE2" w:rsidRDefault="00EC0643" w:rsidP="003339F9">
      <w:pPr>
        <w:widowControl w:val="0"/>
        <w:tabs>
          <w:tab w:val="left" w:pos="-1440"/>
        </w:tabs>
        <w:ind w:left="851" w:hanging="851"/>
        <w:rPr>
          <w:rFonts w:asciiTheme="minorHAnsi" w:hAnsiTheme="minorHAnsi" w:cstheme="minorHAnsi"/>
          <w:sz w:val="20"/>
          <w:szCs w:val="20"/>
        </w:rPr>
      </w:pPr>
      <w:bookmarkStart w:id="8" w:name="par2_13_3"/>
      <w:bookmarkEnd w:id="8"/>
    </w:p>
    <w:p w14:paraId="59171765" w14:textId="402B4A5A" w:rsidR="008D779E" w:rsidRPr="00792AE2" w:rsidRDefault="00EC0643" w:rsidP="003339F9">
      <w:pPr>
        <w:pStyle w:val="BodyTextIndent2"/>
        <w:widowControl w:val="0"/>
        <w:ind w:left="851" w:hanging="851"/>
        <w:jc w:val="left"/>
        <w:rPr>
          <w:rFonts w:asciiTheme="minorHAnsi" w:hAnsiTheme="minorHAnsi" w:cstheme="minorHAnsi"/>
          <w:b/>
          <w:bCs/>
          <w:smallCaps/>
          <w:sz w:val="20"/>
          <w:szCs w:val="20"/>
        </w:rPr>
      </w:pPr>
      <w:r w:rsidRPr="00792AE2">
        <w:rPr>
          <w:rFonts w:asciiTheme="minorHAnsi" w:hAnsiTheme="minorHAnsi" w:cstheme="minorHAnsi"/>
          <w:b/>
          <w:sz w:val="20"/>
          <w:szCs w:val="20"/>
        </w:rPr>
        <w:t>3</w:t>
      </w:r>
      <w:r w:rsidR="008D779E" w:rsidRPr="00792AE2">
        <w:rPr>
          <w:rFonts w:asciiTheme="minorHAnsi" w:hAnsiTheme="minorHAnsi" w:cstheme="minorHAnsi"/>
          <w:b/>
          <w:bCs/>
          <w:smallCaps/>
          <w:sz w:val="20"/>
          <w:szCs w:val="20"/>
        </w:rPr>
        <w:tab/>
      </w:r>
      <w:r w:rsidR="00DD7FD6" w:rsidRPr="00792AE2">
        <w:rPr>
          <w:rFonts w:asciiTheme="minorHAnsi" w:hAnsiTheme="minorHAnsi" w:cstheme="minorHAnsi"/>
          <w:b/>
          <w:bCs/>
          <w:smallCaps/>
          <w:sz w:val="20"/>
          <w:szCs w:val="20"/>
        </w:rPr>
        <w:t xml:space="preserve">Prior to Construction Certificate </w:t>
      </w:r>
    </w:p>
    <w:p w14:paraId="65E95A87"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452E573F" w14:textId="399CF004" w:rsidR="008D779E" w:rsidRPr="00792AE2" w:rsidRDefault="008D779E"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b/>
          <w:bCs/>
          <w:sz w:val="20"/>
          <w:szCs w:val="20"/>
        </w:rPr>
        <w:t>DA Plan Consistency</w:t>
      </w:r>
    </w:p>
    <w:p w14:paraId="1DD5E0C8"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311D2AC7" w14:textId="1903D630" w:rsidR="008D779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8D779E" w:rsidRPr="00792AE2">
        <w:rPr>
          <w:rFonts w:asciiTheme="minorHAnsi" w:hAnsiTheme="minorHAnsi" w:cstheme="minorHAnsi"/>
          <w:sz w:val="20"/>
          <w:szCs w:val="20"/>
        </w:rPr>
        <w:t>.1</w:t>
      </w:r>
      <w:r w:rsidR="008D779E" w:rsidRPr="00792AE2">
        <w:rPr>
          <w:rFonts w:asciiTheme="minorHAnsi" w:hAnsiTheme="minorHAnsi" w:cstheme="minorHAnsi"/>
          <w:sz w:val="20"/>
          <w:szCs w:val="20"/>
        </w:rPr>
        <w:tab/>
      </w:r>
      <w:r w:rsidR="00DD7FD6" w:rsidRPr="00792AE2">
        <w:rPr>
          <w:rFonts w:asciiTheme="minorHAnsi" w:hAnsiTheme="minorHAnsi" w:cstheme="minorHAnsi"/>
          <w:sz w:val="20"/>
          <w:szCs w:val="20"/>
        </w:rPr>
        <w:t xml:space="preserve">A </w:t>
      </w:r>
      <w:r w:rsidR="00834032" w:rsidRPr="00792AE2">
        <w:rPr>
          <w:rFonts w:asciiTheme="minorHAnsi" w:hAnsiTheme="minorHAnsi" w:cstheme="minorHAnsi"/>
          <w:sz w:val="20"/>
          <w:szCs w:val="20"/>
        </w:rPr>
        <w:t>c</w:t>
      </w:r>
      <w:r w:rsidR="00DD7FD6" w:rsidRPr="00792AE2">
        <w:rPr>
          <w:rFonts w:asciiTheme="minorHAnsi" w:hAnsiTheme="minorHAnsi" w:cstheme="minorHAnsi"/>
          <w:sz w:val="20"/>
          <w:szCs w:val="20"/>
        </w:rPr>
        <w:t xml:space="preserve">onstruction </w:t>
      </w:r>
      <w:r w:rsidR="00834032" w:rsidRPr="00792AE2">
        <w:rPr>
          <w:rFonts w:asciiTheme="minorHAnsi" w:hAnsiTheme="minorHAnsi" w:cstheme="minorHAnsi"/>
          <w:sz w:val="20"/>
          <w:szCs w:val="20"/>
        </w:rPr>
        <w:t>c</w:t>
      </w:r>
      <w:r w:rsidR="00DD7FD6" w:rsidRPr="00792AE2">
        <w:rPr>
          <w:rFonts w:asciiTheme="minorHAnsi" w:hAnsiTheme="minorHAnsi" w:cstheme="minorHAnsi"/>
          <w:sz w:val="20"/>
          <w:szCs w:val="20"/>
        </w:rPr>
        <w:t>ertificate</w:t>
      </w:r>
      <w:r w:rsidR="00834032" w:rsidRPr="00792AE2">
        <w:rPr>
          <w:rFonts w:asciiTheme="minorHAnsi" w:hAnsiTheme="minorHAnsi" w:cstheme="minorHAnsi"/>
          <w:sz w:val="20"/>
          <w:szCs w:val="20"/>
        </w:rPr>
        <w:t xml:space="preserve"> f</w:t>
      </w:r>
      <w:r w:rsidR="00DD7FD6" w:rsidRPr="00792AE2">
        <w:rPr>
          <w:rFonts w:asciiTheme="minorHAnsi" w:hAnsiTheme="minorHAnsi" w:cstheme="minorHAnsi"/>
          <w:sz w:val="20"/>
          <w:szCs w:val="20"/>
        </w:rPr>
        <w:t xml:space="preserve">or the proposed development shall only be issued when the accompanying plans, specifications and/or details are consistent with the approved </w:t>
      </w:r>
      <w:r w:rsidR="00834032" w:rsidRPr="00792AE2">
        <w:rPr>
          <w:rFonts w:asciiTheme="minorHAnsi" w:hAnsiTheme="minorHAnsi" w:cstheme="minorHAnsi"/>
          <w:sz w:val="20"/>
          <w:szCs w:val="20"/>
        </w:rPr>
        <w:t>development a</w:t>
      </w:r>
      <w:r w:rsidR="00DD7FD6" w:rsidRPr="00792AE2">
        <w:rPr>
          <w:rFonts w:asciiTheme="minorHAnsi" w:hAnsiTheme="minorHAnsi" w:cstheme="minorHAnsi"/>
          <w:sz w:val="20"/>
          <w:szCs w:val="20"/>
        </w:rPr>
        <w:t>pplication design plans.</w:t>
      </w:r>
    </w:p>
    <w:p w14:paraId="46FEF121" w14:textId="77777777" w:rsidR="00DF3E9C" w:rsidRPr="00792AE2" w:rsidRDefault="00DF3E9C" w:rsidP="003339F9">
      <w:pPr>
        <w:pStyle w:val="BodyTextIndent2"/>
        <w:widowControl w:val="0"/>
        <w:ind w:left="900" w:hanging="900"/>
        <w:jc w:val="left"/>
        <w:rPr>
          <w:rFonts w:asciiTheme="minorHAnsi" w:hAnsiTheme="minorHAnsi" w:cstheme="minorHAnsi"/>
          <w:sz w:val="20"/>
          <w:szCs w:val="20"/>
        </w:rPr>
      </w:pPr>
    </w:p>
    <w:p w14:paraId="00AD4F9A" w14:textId="5E6A9AB0" w:rsidR="00EF06E8" w:rsidRPr="00792AE2" w:rsidRDefault="00EF06E8" w:rsidP="005E7223">
      <w:pPr>
        <w:pStyle w:val="BodyTextIndent2"/>
        <w:widowControl w:val="0"/>
        <w:ind w:left="900" w:hanging="900"/>
        <w:jc w:val="left"/>
        <w:rPr>
          <w:rFonts w:asciiTheme="minorHAnsi" w:hAnsiTheme="minorHAnsi" w:cstheme="minorHAnsi"/>
          <w:sz w:val="20"/>
          <w:szCs w:val="20"/>
        </w:rPr>
      </w:pPr>
      <w:bookmarkStart w:id="9" w:name="par3_3_1"/>
      <w:bookmarkEnd w:id="9"/>
    </w:p>
    <w:p w14:paraId="13D37075" w14:textId="63405B3A" w:rsidR="00EF06E8" w:rsidRPr="00792AE2" w:rsidRDefault="00EC0643" w:rsidP="005E7223">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B91315" w:rsidRPr="00792AE2">
        <w:rPr>
          <w:rFonts w:asciiTheme="minorHAnsi" w:hAnsiTheme="minorHAnsi" w:cstheme="minorHAnsi"/>
          <w:sz w:val="20"/>
          <w:szCs w:val="20"/>
        </w:rPr>
        <w:t>.</w:t>
      </w:r>
      <w:r w:rsidR="0034120A" w:rsidRPr="00792AE2">
        <w:rPr>
          <w:rFonts w:asciiTheme="minorHAnsi" w:hAnsiTheme="minorHAnsi" w:cstheme="minorHAnsi"/>
          <w:sz w:val="20"/>
          <w:szCs w:val="20"/>
        </w:rPr>
        <w:t>2</w:t>
      </w:r>
      <w:r w:rsidR="00EF06E8" w:rsidRPr="00792AE2">
        <w:rPr>
          <w:rFonts w:asciiTheme="minorHAnsi" w:hAnsiTheme="minorHAnsi" w:cstheme="minorHAnsi"/>
          <w:sz w:val="20"/>
          <w:szCs w:val="20"/>
        </w:rPr>
        <w:tab/>
        <w:t>No overhanging structure, eaves, gutter or services (including rainwater tank, hot water units, air-conditioning or the like) is permitted over the area of a registered easement.</w:t>
      </w:r>
    </w:p>
    <w:p w14:paraId="30406FB7" w14:textId="77777777" w:rsidR="007E4C7A" w:rsidRPr="00792AE2" w:rsidRDefault="007E4C7A" w:rsidP="005E7223">
      <w:pPr>
        <w:pStyle w:val="BodyTextIndent2"/>
        <w:widowControl w:val="0"/>
        <w:ind w:left="900" w:hanging="900"/>
        <w:jc w:val="left"/>
        <w:rPr>
          <w:rFonts w:asciiTheme="minorHAnsi" w:hAnsiTheme="minorHAnsi" w:cstheme="minorHAnsi"/>
          <w:sz w:val="20"/>
          <w:szCs w:val="20"/>
        </w:rPr>
      </w:pPr>
    </w:p>
    <w:p w14:paraId="330A90E4" w14:textId="77777777" w:rsidR="007E4C7A" w:rsidRPr="00792AE2" w:rsidRDefault="007E4C7A" w:rsidP="007E4C7A">
      <w:pPr>
        <w:pStyle w:val="BodyTextIndent2"/>
        <w:widowControl w:val="0"/>
        <w:ind w:left="900" w:hanging="900"/>
        <w:jc w:val="left"/>
        <w:rPr>
          <w:rFonts w:asciiTheme="minorHAnsi" w:hAnsiTheme="minorHAnsi" w:cstheme="minorHAnsi"/>
          <w:b/>
          <w:sz w:val="20"/>
          <w:szCs w:val="20"/>
        </w:rPr>
      </w:pPr>
      <w:r w:rsidRPr="00792AE2">
        <w:rPr>
          <w:rFonts w:asciiTheme="minorHAnsi" w:hAnsiTheme="minorHAnsi" w:cstheme="minorHAnsi"/>
          <w:b/>
          <w:sz w:val="20"/>
          <w:szCs w:val="20"/>
        </w:rPr>
        <w:t>General</w:t>
      </w:r>
    </w:p>
    <w:p w14:paraId="37654F03" w14:textId="77777777" w:rsidR="007E4C7A" w:rsidRPr="00792AE2" w:rsidRDefault="007E4C7A" w:rsidP="007E4C7A">
      <w:pPr>
        <w:pStyle w:val="BodyTextIndent2"/>
        <w:widowControl w:val="0"/>
        <w:ind w:left="900" w:hanging="900"/>
        <w:jc w:val="left"/>
        <w:rPr>
          <w:rFonts w:asciiTheme="minorHAnsi" w:hAnsiTheme="minorHAnsi" w:cstheme="minorHAnsi"/>
          <w:sz w:val="20"/>
          <w:szCs w:val="20"/>
        </w:rPr>
      </w:pPr>
    </w:p>
    <w:p w14:paraId="2EF70B48" w14:textId="3CAF3997" w:rsidR="005B6515" w:rsidRPr="00792AE2" w:rsidRDefault="007E4C7A" w:rsidP="00D27745">
      <w:pPr>
        <w:pStyle w:val="BodyTextIndent2"/>
        <w:ind w:left="0" w:firstLine="0"/>
        <w:jc w:val="left"/>
        <w:rPr>
          <w:rFonts w:asciiTheme="minorHAnsi" w:hAnsiTheme="minorHAnsi" w:cstheme="minorHAnsi"/>
          <w:sz w:val="20"/>
          <w:szCs w:val="20"/>
        </w:rPr>
      </w:pPr>
      <w:r w:rsidRPr="00792AE2">
        <w:rPr>
          <w:rFonts w:asciiTheme="minorHAnsi" w:hAnsiTheme="minorHAnsi" w:cstheme="minorHAnsi"/>
          <w:sz w:val="20"/>
          <w:szCs w:val="20"/>
        </w:rPr>
        <w:t>3.</w:t>
      </w:r>
      <w:r w:rsidR="003F3E0D" w:rsidRPr="00792AE2">
        <w:rPr>
          <w:rFonts w:asciiTheme="minorHAnsi" w:hAnsiTheme="minorHAnsi" w:cstheme="minorHAnsi"/>
          <w:sz w:val="20"/>
          <w:szCs w:val="20"/>
        </w:rPr>
        <w:t>3</w:t>
      </w:r>
      <w:r w:rsidRPr="00792AE2">
        <w:rPr>
          <w:rFonts w:asciiTheme="minorHAnsi" w:hAnsiTheme="minorHAnsi" w:cstheme="minorHAnsi"/>
          <w:sz w:val="20"/>
          <w:szCs w:val="20"/>
        </w:rPr>
        <w:tab/>
        <w:t>All relevant conditions within the ‘Prior to Construction Certificate’ section of this consent shall be satisfied before any Construction Certificate can be issued.</w:t>
      </w:r>
    </w:p>
    <w:p w14:paraId="6DDE2A75" w14:textId="58CC0E3D" w:rsidR="007E4C7A" w:rsidRPr="00792AE2" w:rsidRDefault="007E4C7A" w:rsidP="005B6515">
      <w:pPr>
        <w:pStyle w:val="BodyTextIndent2"/>
        <w:ind w:left="851" w:hanging="851"/>
        <w:jc w:val="left"/>
        <w:rPr>
          <w:rFonts w:asciiTheme="minorHAnsi" w:hAnsiTheme="minorHAnsi" w:cstheme="minorHAnsi"/>
          <w:sz w:val="20"/>
          <w:szCs w:val="20"/>
        </w:rPr>
      </w:pPr>
    </w:p>
    <w:p w14:paraId="17BE8318"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02B7FE2C" w14:textId="693AD74B" w:rsidR="008D779E" w:rsidRPr="00792AE2" w:rsidRDefault="008D779E"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b/>
          <w:bCs/>
          <w:sz w:val="20"/>
          <w:szCs w:val="20"/>
        </w:rPr>
        <w:t>Services/Utilities</w:t>
      </w:r>
    </w:p>
    <w:p w14:paraId="679E9847"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4A44C1C6" w14:textId="4465361F" w:rsidR="008D779E" w:rsidRPr="00792AE2" w:rsidRDefault="00EC0643" w:rsidP="003339F9">
      <w:pPr>
        <w:widowControl w:val="0"/>
        <w:tabs>
          <w:tab w:val="left" w:pos="-1440"/>
        </w:tabs>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8D779E" w:rsidRPr="00792AE2">
        <w:rPr>
          <w:rFonts w:asciiTheme="minorHAnsi" w:hAnsiTheme="minorHAnsi" w:cstheme="minorHAnsi"/>
          <w:sz w:val="20"/>
          <w:szCs w:val="20"/>
        </w:rPr>
        <w:t>.</w:t>
      </w:r>
      <w:r w:rsidR="003F3E0D" w:rsidRPr="00792AE2">
        <w:rPr>
          <w:rFonts w:asciiTheme="minorHAnsi" w:hAnsiTheme="minorHAnsi" w:cstheme="minorHAnsi"/>
          <w:sz w:val="20"/>
          <w:szCs w:val="20"/>
        </w:rPr>
        <w:t>4</w:t>
      </w:r>
      <w:r w:rsidR="008D779E" w:rsidRPr="00792AE2">
        <w:rPr>
          <w:rFonts w:asciiTheme="minorHAnsi" w:hAnsiTheme="minorHAnsi" w:cstheme="minorHAnsi"/>
          <w:sz w:val="20"/>
          <w:szCs w:val="20"/>
        </w:rPr>
        <w:tab/>
        <w:t>The following documentary evidence shall accompa</w:t>
      </w:r>
      <w:r w:rsidR="00015AE5" w:rsidRPr="00792AE2">
        <w:rPr>
          <w:rFonts w:asciiTheme="minorHAnsi" w:hAnsiTheme="minorHAnsi" w:cstheme="minorHAnsi"/>
          <w:sz w:val="20"/>
          <w:szCs w:val="20"/>
        </w:rPr>
        <w:t>ny any Construction Certificate:</w:t>
      </w:r>
    </w:p>
    <w:p w14:paraId="4ACA9B93" w14:textId="77777777" w:rsidR="008D779E" w:rsidRPr="00792AE2" w:rsidRDefault="008D779E" w:rsidP="003339F9">
      <w:pPr>
        <w:widowControl w:val="0"/>
        <w:tabs>
          <w:tab w:val="left" w:pos="-1440"/>
        </w:tabs>
        <w:ind w:left="720" w:hanging="720"/>
        <w:rPr>
          <w:rFonts w:asciiTheme="minorHAnsi" w:hAnsiTheme="minorHAnsi" w:cstheme="minorHAnsi"/>
          <w:sz w:val="20"/>
          <w:szCs w:val="20"/>
        </w:rPr>
      </w:pPr>
    </w:p>
    <w:p w14:paraId="18AD150C" w14:textId="6D8526AA" w:rsidR="008D779E" w:rsidRPr="00792AE2" w:rsidRDefault="00DF3E9C" w:rsidP="0076268A">
      <w:pPr>
        <w:pStyle w:val="BodyTextIndent2"/>
        <w:widowControl w:val="0"/>
        <w:spacing w:after="120"/>
        <w:ind w:left="1418" w:hanging="567"/>
        <w:jc w:val="left"/>
        <w:rPr>
          <w:rFonts w:asciiTheme="minorHAnsi" w:hAnsiTheme="minorHAnsi" w:cstheme="minorHAnsi"/>
          <w:sz w:val="20"/>
          <w:szCs w:val="20"/>
        </w:rPr>
      </w:pPr>
      <w:r w:rsidRPr="00792AE2">
        <w:rPr>
          <w:rFonts w:asciiTheme="minorHAnsi" w:hAnsiTheme="minorHAnsi" w:cstheme="minorHAnsi"/>
          <w:sz w:val="20"/>
          <w:szCs w:val="20"/>
        </w:rPr>
        <w:t>(</w:t>
      </w:r>
      <w:r w:rsidR="003E635B" w:rsidRPr="00792AE2">
        <w:rPr>
          <w:rFonts w:asciiTheme="minorHAnsi" w:hAnsiTheme="minorHAnsi" w:cstheme="minorHAnsi"/>
          <w:sz w:val="20"/>
          <w:szCs w:val="20"/>
        </w:rPr>
        <w:t>a</w:t>
      </w:r>
      <w:r w:rsidRPr="00792AE2">
        <w:rPr>
          <w:rFonts w:asciiTheme="minorHAnsi" w:hAnsiTheme="minorHAnsi" w:cstheme="minorHAnsi"/>
          <w:sz w:val="20"/>
          <w:szCs w:val="20"/>
        </w:rPr>
        <w:t>)</w:t>
      </w:r>
      <w:r w:rsidRPr="00792AE2">
        <w:rPr>
          <w:rFonts w:asciiTheme="minorHAnsi" w:hAnsiTheme="minorHAnsi" w:cstheme="minorHAnsi"/>
          <w:sz w:val="20"/>
          <w:szCs w:val="20"/>
        </w:rPr>
        <w:tab/>
      </w:r>
      <w:r w:rsidR="008D779E" w:rsidRPr="00792AE2">
        <w:rPr>
          <w:rFonts w:asciiTheme="minorHAnsi" w:hAnsiTheme="minorHAnsi" w:cstheme="minorHAnsi"/>
          <w:sz w:val="20"/>
          <w:szCs w:val="20"/>
        </w:rPr>
        <w:t xml:space="preserve">A </w:t>
      </w:r>
      <w:r w:rsidR="00BE0D6A" w:rsidRPr="00792AE2">
        <w:rPr>
          <w:rFonts w:asciiTheme="minorHAnsi" w:hAnsiTheme="minorHAnsi" w:cstheme="minorHAnsi"/>
          <w:sz w:val="20"/>
          <w:szCs w:val="20"/>
        </w:rPr>
        <w:t>‘</w:t>
      </w:r>
      <w:r w:rsidR="00015AE5" w:rsidRPr="00792AE2">
        <w:rPr>
          <w:rFonts w:asciiTheme="minorHAnsi" w:hAnsiTheme="minorHAnsi" w:cstheme="minorHAnsi"/>
          <w:sz w:val="20"/>
          <w:szCs w:val="20"/>
        </w:rPr>
        <w:t>Notification of Arrangement</w:t>
      </w:r>
      <w:r w:rsidR="00BE0D6A" w:rsidRPr="00792AE2">
        <w:rPr>
          <w:rFonts w:asciiTheme="minorHAnsi" w:hAnsiTheme="minorHAnsi" w:cstheme="minorHAnsi"/>
          <w:sz w:val="20"/>
          <w:szCs w:val="20"/>
        </w:rPr>
        <w:t xml:space="preserve">’ </w:t>
      </w:r>
      <w:r w:rsidR="00015AE5" w:rsidRPr="00792AE2">
        <w:rPr>
          <w:rFonts w:asciiTheme="minorHAnsi" w:hAnsiTheme="minorHAnsi" w:cstheme="minorHAnsi"/>
          <w:sz w:val="20"/>
          <w:szCs w:val="20"/>
        </w:rPr>
        <w:t xml:space="preserve">Certificate from </w:t>
      </w:r>
      <w:r w:rsidR="00395748" w:rsidRPr="00792AE2">
        <w:rPr>
          <w:rFonts w:asciiTheme="minorHAnsi" w:hAnsiTheme="minorHAnsi" w:cstheme="minorHAnsi"/>
          <w:sz w:val="20"/>
          <w:szCs w:val="20"/>
        </w:rPr>
        <w:t>a recognised energy provider</w:t>
      </w:r>
      <w:r w:rsidR="00F0036C" w:rsidRPr="00792AE2">
        <w:rPr>
          <w:rFonts w:asciiTheme="minorHAnsi" w:hAnsiTheme="minorHAnsi" w:cstheme="minorHAnsi"/>
          <w:sz w:val="20"/>
          <w:szCs w:val="20"/>
        </w:rPr>
        <w:t xml:space="preserve">, </w:t>
      </w:r>
      <w:r w:rsidR="00015AE5" w:rsidRPr="00792AE2">
        <w:rPr>
          <w:rFonts w:asciiTheme="minorHAnsi" w:hAnsiTheme="minorHAnsi" w:cstheme="minorHAnsi"/>
          <w:sz w:val="20"/>
          <w:szCs w:val="20"/>
        </w:rPr>
        <w:t xml:space="preserve">stating that </w:t>
      </w:r>
      <w:r w:rsidR="00395748" w:rsidRPr="00792AE2">
        <w:rPr>
          <w:rFonts w:asciiTheme="minorHAnsi" w:hAnsiTheme="minorHAnsi" w:cstheme="minorHAnsi"/>
          <w:sz w:val="20"/>
          <w:szCs w:val="20"/>
        </w:rPr>
        <w:t xml:space="preserve">arrangements have been made with the service authority for </w:t>
      </w:r>
      <w:r w:rsidR="00015AE5" w:rsidRPr="00792AE2">
        <w:rPr>
          <w:rFonts w:asciiTheme="minorHAnsi" w:hAnsiTheme="minorHAnsi" w:cstheme="minorHAnsi"/>
          <w:sz w:val="20"/>
          <w:szCs w:val="20"/>
        </w:rPr>
        <w:t>electrical services, including the provision of street lighting</w:t>
      </w:r>
      <w:r w:rsidR="00BE0D6A" w:rsidRPr="00792AE2">
        <w:rPr>
          <w:rFonts w:asciiTheme="minorHAnsi" w:hAnsiTheme="minorHAnsi" w:cstheme="minorHAnsi"/>
          <w:sz w:val="20"/>
          <w:szCs w:val="20"/>
        </w:rPr>
        <w:t xml:space="preserve"> (if required)</w:t>
      </w:r>
      <w:r w:rsidR="00015AE5" w:rsidRPr="00792AE2">
        <w:rPr>
          <w:rFonts w:asciiTheme="minorHAnsi" w:hAnsiTheme="minorHAnsi" w:cstheme="minorHAnsi"/>
          <w:sz w:val="20"/>
          <w:szCs w:val="20"/>
        </w:rPr>
        <w:t>, to the development.</w:t>
      </w:r>
    </w:p>
    <w:p w14:paraId="430D3DFB" w14:textId="5033B749" w:rsidR="00015AE5" w:rsidRPr="00792AE2" w:rsidRDefault="00015AE5" w:rsidP="0076268A">
      <w:pPr>
        <w:pStyle w:val="BodyTextIndent2"/>
        <w:widowControl w:val="0"/>
        <w:ind w:left="1418" w:hanging="567"/>
        <w:jc w:val="left"/>
        <w:rPr>
          <w:rFonts w:asciiTheme="minorHAnsi" w:hAnsiTheme="minorHAnsi" w:cstheme="minorHAnsi"/>
          <w:sz w:val="20"/>
          <w:szCs w:val="20"/>
        </w:rPr>
      </w:pPr>
      <w:r w:rsidRPr="00792AE2">
        <w:rPr>
          <w:rFonts w:asciiTheme="minorHAnsi" w:hAnsiTheme="minorHAnsi" w:cstheme="minorHAnsi"/>
          <w:sz w:val="20"/>
          <w:szCs w:val="20"/>
        </w:rPr>
        <w:t>(</w:t>
      </w:r>
      <w:r w:rsidR="003E635B" w:rsidRPr="00792AE2">
        <w:rPr>
          <w:rFonts w:asciiTheme="minorHAnsi" w:hAnsiTheme="minorHAnsi" w:cstheme="minorHAnsi"/>
          <w:sz w:val="20"/>
          <w:szCs w:val="20"/>
        </w:rPr>
        <w:t>b</w:t>
      </w:r>
      <w:r w:rsidRPr="00792AE2">
        <w:rPr>
          <w:rFonts w:asciiTheme="minorHAnsi" w:hAnsiTheme="minorHAnsi" w:cstheme="minorHAnsi"/>
          <w:sz w:val="20"/>
          <w:szCs w:val="20"/>
        </w:rPr>
        <w:t>)</w:t>
      </w:r>
      <w:r w:rsidRPr="00792AE2">
        <w:rPr>
          <w:rFonts w:asciiTheme="minorHAnsi" w:hAnsiTheme="minorHAnsi" w:cstheme="minorHAnsi"/>
          <w:sz w:val="20"/>
          <w:szCs w:val="20"/>
        </w:rPr>
        <w:tab/>
        <w:t>A written clearance from Telstra or any other recognised communication carrier, stating that services have been made available to the development or that arrangements have been made for the provision of services to the development.</w:t>
      </w:r>
    </w:p>
    <w:p w14:paraId="4439B4F0" w14:textId="77777777" w:rsidR="00DF3E9C" w:rsidRPr="00792AE2" w:rsidRDefault="00DF3E9C" w:rsidP="003F3E0D">
      <w:pPr>
        <w:widowControl w:val="0"/>
        <w:tabs>
          <w:tab w:val="left" w:pos="-1440"/>
        </w:tabs>
        <w:rPr>
          <w:rFonts w:asciiTheme="minorHAnsi" w:hAnsiTheme="minorHAnsi" w:cstheme="minorHAnsi"/>
          <w:sz w:val="20"/>
          <w:szCs w:val="20"/>
          <w:lang w:eastAsia="en-AU"/>
        </w:rPr>
      </w:pPr>
    </w:p>
    <w:p w14:paraId="74DF2164" w14:textId="77777777" w:rsidR="00DF3E9C" w:rsidRPr="00792AE2" w:rsidRDefault="00DF3E9C" w:rsidP="0076268A">
      <w:pPr>
        <w:widowControl w:val="0"/>
        <w:tabs>
          <w:tab w:val="left" w:pos="-1440"/>
        </w:tabs>
        <w:ind w:left="851" w:hanging="851"/>
        <w:rPr>
          <w:rFonts w:asciiTheme="minorHAnsi" w:hAnsiTheme="minorHAnsi" w:cstheme="minorHAnsi"/>
          <w:b/>
          <w:sz w:val="20"/>
          <w:szCs w:val="20"/>
          <w:lang w:eastAsia="en-AU"/>
        </w:rPr>
      </w:pPr>
      <w:r w:rsidRPr="00792AE2">
        <w:rPr>
          <w:rFonts w:asciiTheme="minorHAnsi" w:hAnsiTheme="minorHAnsi" w:cstheme="minorHAnsi"/>
          <w:b/>
          <w:sz w:val="20"/>
          <w:szCs w:val="20"/>
          <w:lang w:eastAsia="en-AU"/>
        </w:rPr>
        <w:t>Construction materials</w:t>
      </w:r>
    </w:p>
    <w:p w14:paraId="3157CA77" w14:textId="77777777" w:rsidR="0048347A" w:rsidRPr="00792AE2" w:rsidRDefault="0048347A" w:rsidP="0076268A">
      <w:pPr>
        <w:pStyle w:val="BodyTextIndent2"/>
        <w:widowControl w:val="0"/>
        <w:ind w:left="851" w:hanging="851"/>
        <w:jc w:val="left"/>
        <w:rPr>
          <w:rFonts w:asciiTheme="minorHAnsi" w:hAnsiTheme="minorHAnsi" w:cstheme="minorHAnsi"/>
          <w:sz w:val="20"/>
          <w:szCs w:val="20"/>
        </w:rPr>
      </w:pPr>
    </w:p>
    <w:p w14:paraId="753C0C3B" w14:textId="072051DF" w:rsidR="00370E6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370E6E" w:rsidRPr="00792AE2">
        <w:rPr>
          <w:rFonts w:asciiTheme="minorHAnsi" w:hAnsiTheme="minorHAnsi" w:cstheme="minorHAnsi"/>
          <w:sz w:val="20"/>
          <w:szCs w:val="20"/>
        </w:rPr>
        <w:t>.</w:t>
      </w:r>
      <w:r w:rsidR="003F3E0D" w:rsidRPr="00792AE2">
        <w:rPr>
          <w:rFonts w:asciiTheme="minorHAnsi" w:hAnsiTheme="minorHAnsi" w:cstheme="minorHAnsi"/>
          <w:sz w:val="20"/>
          <w:szCs w:val="20"/>
        </w:rPr>
        <w:t>5</w:t>
      </w:r>
      <w:r w:rsidR="00370E6E" w:rsidRPr="00792AE2">
        <w:rPr>
          <w:rFonts w:asciiTheme="minorHAnsi" w:hAnsiTheme="minorHAnsi" w:cstheme="minorHAnsi"/>
          <w:sz w:val="20"/>
          <w:szCs w:val="20"/>
        </w:rPr>
        <w:tab/>
        <w:t>The development approved by this consent is to be constructed in accordance with the materials, finishes and colours indicated on the photomontage and the external material and finishes schedule submitted with the application</w:t>
      </w:r>
      <w:r w:rsidR="00DF3E9C" w:rsidRPr="00792AE2">
        <w:rPr>
          <w:rFonts w:asciiTheme="minorHAnsi" w:hAnsiTheme="minorHAnsi" w:cstheme="minorHAnsi"/>
          <w:sz w:val="20"/>
          <w:szCs w:val="20"/>
        </w:rPr>
        <w:t xml:space="preserve"> and listed at Condition </w:t>
      </w:r>
      <w:r w:rsidR="007E4C7A" w:rsidRPr="00792AE2">
        <w:rPr>
          <w:rFonts w:asciiTheme="minorHAnsi" w:hAnsiTheme="minorHAnsi" w:cstheme="minorHAnsi"/>
          <w:sz w:val="20"/>
          <w:szCs w:val="20"/>
        </w:rPr>
        <w:t>2.1</w:t>
      </w:r>
      <w:r w:rsidR="00370E6E" w:rsidRPr="00792AE2">
        <w:rPr>
          <w:rFonts w:asciiTheme="minorHAnsi" w:hAnsiTheme="minorHAnsi" w:cstheme="minorHAnsi"/>
          <w:sz w:val="20"/>
          <w:szCs w:val="20"/>
        </w:rPr>
        <w:t>.</w:t>
      </w:r>
    </w:p>
    <w:p w14:paraId="67303950"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77598A25" w14:textId="2E5497DE" w:rsidR="008D779E" w:rsidRPr="00792AE2" w:rsidRDefault="008D779E" w:rsidP="008F3B7D">
      <w:pPr>
        <w:pStyle w:val="BodyTextIndent2"/>
        <w:widowControl w:val="0"/>
        <w:ind w:left="0" w:firstLine="0"/>
        <w:jc w:val="left"/>
        <w:rPr>
          <w:rFonts w:asciiTheme="minorHAnsi" w:hAnsiTheme="minorHAnsi" w:cstheme="minorHAnsi"/>
          <w:sz w:val="20"/>
          <w:szCs w:val="20"/>
        </w:rPr>
      </w:pPr>
      <w:r w:rsidRPr="00792AE2">
        <w:rPr>
          <w:rFonts w:asciiTheme="minorHAnsi" w:hAnsiTheme="minorHAnsi" w:cstheme="minorHAnsi"/>
          <w:b/>
          <w:bCs/>
          <w:sz w:val="20"/>
          <w:szCs w:val="20"/>
        </w:rPr>
        <w:t>Access/Parking</w:t>
      </w:r>
    </w:p>
    <w:p w14:paraId="4115B42A"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78AD7982" w14:textId="3821D955" w:rsidR="008D779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57772E" w:rsidRPr="00792AE2">
        <w:rPr>
          <w:rFonts w:asciiTheme="minorHAnsi" w:hAnsiTheme="minorHAnsi" w:cstheme="minorHAnsi"/>
          <w:sz w:val="20"/>
          <w:szCs w:val="20"/>
        </w:rPr>
        <w:t>.</w:t>
      </w:r>
      <w:r w:rsidR="003F3E0D" w:rsidRPr="00792AE2">
        <w:rPr>
          <w:rFonts w:asciiTheme="minorHAnsi" w:hAnsiTheme="minorHAnsi" w:cstheme="minorHAnsi"/>
          <w:sz w:val="20"/>
          <w:szCs w:val="20"/>
        </w:rPr>
        <w:t>6</w:t>
      </w:r>
      <w:r w:rsidR="008D779E" w:rsidRPr="00792AE2">
        <w:rPr>
          <w:rFonts w:asciiTheme="minorHAnsi" w:hAnsiTheme="minorHAnsi" w:cstheme="minorHAnsi"/>
          <w:sz w:val="20"/>
          <w:szCs w:val="20"/>
        </w:rPr>
        <w:tab/>
        <w:t>The internal driveway and parking areas are to be designed in accordance with Australian Standard 2890.1.</w:t>
      </w:r>
    </w:p>
    <w:p w14:paraId="321B70A8"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61BD9D65" w14:textId="194D23A5" w:rsidR="008D779E" w:rsidRPr="00792AE2" w:rsidRDefault="00EC0643" w:rsidP="003339F9">
      <w:pPr>
        <w:widowControl w:val="0"/>
        <w:tabs>
          <w:tab w:val="left" w:pos="-1440"/>
        </w:tabs>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57772E" w:rsidRPr="00792AE2">
        <w:rPr>
          <w:rFonts w:asciiTheme="minorHAnsi" w:hAnsiTheme="minorHAnsi" w:cstheme="minorHAnsi"/>
          <w:sz w:val="20"/>
          <w:szCs w:val="20"/>
        </w:rPr>
        <w:t>.</w:t>
      </w:r>
      <w:r w:rsidR="004D2E1D" w:rsidRPr="00792AE2">
        <w:rPr>
          <w:rFonts w:asciiTheme="minorHAnsi" w:hAnsiTheme="minorHAnsi" w:cstheme="minorHAnsi"/>
          <w:sz w:val="20"/>
          <w:szCs w:val="20"/>
        </w:rPr>
        <w:t>7</w:t>
      </w:r>
      <w:r w:rsidR="008D779E" w:rsidRPr="00792AE2">
        <w:rPr>
          <w:rFonts w:asciiTheme="minorHAnsi" w:hAnsiTheme="minorHAnsi" w:cstheme="minorHAnsi"/>
          <w:sz w:val="20"/>
          <w:szCs w:val="20"/>
        </w:rPr>
        <w:tab/>
      </w:r>
      <w:r w:rsidR="00370E6E" w:rsidRPr="00792AE2">
        <w:rPr>
          <w:rFonts w:asciiTheme="minorHAnsi" w:hAnsiTheme="minorHAnsi" w:cstheme="minorHAnsi"/>
          <w:sz w:val="20"/>
          <w:szCs w:val="20"/>
        </w:rPr>
        <w:t xml:space="preserve">A minimum of </w:t>
      </w:r>
      <w:r w:rsidR="007E4C7A" w:rsidRPr="00792AE2">
        <w:rPr>
          <w:rFonts w:asciiTheme="minorHAnsi" w:hAnsiTheme="minorHAnsi" w:cstheme="minorHAnsi"/>
          <w:sz w:val="20"/>
          <w:szCs w:val="20"/>
        </w:rPr>
        <w:t xml:space="preserve">16 </w:t>
      </w:r>
      <w:r w:rsidR="00370E6E" w:rsidRPr="00792AE2">
        <w:rPr>
          <w:rFonts w:asciiTheme="minorHAnsi" w:hAnsiTheme="minorHAnsi" w:cstheme="minorHAnsi"/>
          <w:sz w:val="20"/>
          <w:szCs w:val="20"/>
        </w:rPr>
        <w:t xml:space="preserve">car parking spaces are required to be provided, being </w:t>
      </w:r>
      <w:r w:rsidR="007E4C7A" w:rsidRPr="00792AE2">
        <w:rPr>
          <w:rFonts w:asciiTheme="minorHAnsi" w:hAnsiTheme="minorHAnsi" w:cstheme="minorHAnsi"/>
          <w:sz w:val="20"/>
          <w:szCs w:val="20"/>
        </w:rPr>
        <w:t xml:space="preserve">12 </w:t>
      </w:r>
      <w:r w:rsidR="00370E6E" w:rsidRPr="00792AE2">
        <w:rPr>
          <w:rFonts w:asciiTheme="minorHAnsi" w:hAnsiTheme="minorHAnsi" w:cstheme="minorHAnsi"/>
          <w:sz w:val="20"/>
          <w:szCs w:val="20"/>
        </w:rPr>
        <w:t xml:space="preserve">spaces </w:t>
      </w:r>
      <w:r w:rsidR="00DF3E9C" w:rsidRPr="00792AE2">
        <w:rPr>
          <w:rFonts w:asciiTheme="minorHAnsi" w:hAnsiTheme="minorHAnsi" w:cstheme="minorHAnsi"/>
          <w:sz w:val="20"/>
          <w:szCs w:val="20"/>
        </w:rPr>
        <w:t xml:space="preserve">on Bonney Street as part of the Voluntary Planning Agreement </w:t>
      </w:r>
      <w:r w:rsidR="00370E6E" w:rsidRPr="00792AE2">
        <w:rPr>
          <w:rFonts w:asciiTheme="minorHAnsi" w:hAnsiTheme="minorHAnsi" w:cstheme="minorHAnsi"/>
          <w:sz w:val="20"/>
          <w:szCs w:val="20"/>
        </w:rPr>
        <w:t xml:space="preserve">and </w:t>
      </w:r>
      <w:r w:rsidR="007E4C7A" w:rsidRPr="00792AE2">
        <w:rPr>
          <w:rFonts w:asciiTheme="minorHAnsi" w:hAnsiTheme="minorHAnsi" w:cstheme="minorHAnsi"/>
          <w:sz w:val="20"/>
          <w:szCs w:val="20"/>
        </w:rPr>
        <w:t xml:space="preserve">4 </w:t>
      </w:r>
      <w:r w:rsidR="00370E6E" w:rsidRPr="00792AE2">
        <w:rPr>
          <w:rFonts w:asciiTheme="minorHAnsi" w:hAnsiTheme="minorHAnsi" w:cstheme="minorHAnsi"/>
          <w:sz w:val="20"/>
          <w:szCs w:val="20"/>
        </w:rPr>
        <w:t xml:space="preserve">car parking spaces </w:t>
      </w:r>
      <w:r w:rsidR="00DF3E9C" w:rsidRPr="00792AE2">
        <w:rPr>
          <w:rFonts w:asciiTheme="minorHAnsi" w:hAnsiTheme="minorHAnsi" w:cstheme="minorHAnsi"/>
          <w:sz w:val="20"/>
          <w:szCs w:val="20"/>
        </w:rPr>
        <w:t>on the site. These are</w:t>
      </w:r>
      <w:r w:rsidR="008D779E" w:rsidRPr="00792AE2">
        <w:rPr>
          <w:rFonts w:asciiTheme="minorHAnsi" w:hAnsiTheme="minorHAnsi" w:cstheme="minorHAnsi"/>
          <w:sz w:val="20"/>
          <w:szCs w:val="20"/>
        </w:rPr>
        <w:t xml:space="preserve"> to be designed having minimum internal clear dimensions</w:t>
      </w:r>
      <w:r w:rsidR="004612FC" w:rsidRPr="00792AE2">
        <w:rPr>
          <w:rFonts w:asciiTheme="minorHAnsi" w:hAnsiTheme="minorHAnsi" w:cstheme="minorHAnsi"/>
          <w:sz w:val="20"/>
          <w:szCs w:val="20"/>
        </w:rPr>
        <w:t xml:space="preserve"> in accordance with Australian Standard 2890.1 as follows:</w:t>
      </w:r>
    </w:p>
    <w:p w14:paraId="424C06A8" w14:textId="77777777" w:rsidR="004612FC" w:rsidRPr="00792AE2" w:rsidRDefault="004612FC" w:rsidP="003339F9">
      <w:pPr>
        <w:pStyle w:val="BodyTextIndent2"/>
        <w:widowControl w:val="0"/>
        <w:ind w:left="900" w:hanging="900"/>
        <w:jc w:val="left"/>
        <w:rPr>
          <w:rFonts w:asciiTheme="minorHAnsi" w:hAnsiTheme="minorHAnsi" w:cstheme="minorHAnsi"/>
          <w:sz w:val="20"/>
          <w:szCs w:val="20"/>
        </w:rPr>
      </w:pPr>
    </w:p>
    <w:p w14:paraId="6F0B2943" w14:textId="6A836671" w:rsidR="004612FC" w:rsidRPr="00792AE2" w:rsidRDefault="004612FC" w:rsidP="008F3B7D">
      <w:pPr>
        <w:pStyle w:val="ListBullet"/>
        <w:tabs>
          <w:tab w:val="clear" w:pos="360"/>
        </w:tabs>
        <w:ind w:firstLine="491"/>
        <w:rPr>
          <w:rFonts w:asciiTheme="minorHAnsi" w:hAnsiTheme="minorHAnsi" w:cstheme="minorHAnsi"/>
          <w:sz w:val="20"/>
          <w:szCs w:val="20"/>
        </w:rPr>
      </w:pPr>
      <w:r w:rsidRPr="00792AE2">
        <w:rPr>
          <w:rFonts w:asciiTheme="minorHAnsi" w:hAnsiTheme="minorHAnsi" w:cstheme="minorHAnsi"/>
          <w:sz w:val="20"/>
          <w:szCs w:val="20"/>
        </w:rPr>
        <w:t>2.6</w:t>
      </w:r>
      <w:r w:rsidR="0068576E" w:rsidRPr="00792AE2">
        <w:rPr>
          <w:rFonts w:asciiTheme="minorHAnsi" w:hAnsiTheme="minorHAnsi" w:cstheme="minorHAnsi"/>
          <w:sz w:val="20"/>
          <w:szCs w:val="20"/>
        </w:rPr>
        <w:t xml:space="preserve"> </w:t>
      </w:r>
      <w:r w:rsidRPr="00792AE2">
        <w:rPr>
          <w:rFonts w:asciiTheme="minorHAnsi" w:hAnsiTheme="minorHAnsi" w:cstheme="minorHAnsi"/>
          <w:sz w:val="20"/>
          <w:szCs w:val="20"/>
        </w:rPr>
        <w:t>m x 5.4</w:t>
      </w:r>
      <w:r w:rsidR="0068576E" w:rsidRPr="00792AE2">
        <w:rPr>
          <w:rFonts w:asciiTheme="minorHAnsi" w:hAnsiTheme="minorHAnsi" w:cstheme="minorHAnsi"/>
          <w:sz w:val="20"/>
          <w:szCs w:val="20"/>
        </w:rPr>
        <w:t xml:space="preserve"> </w:t>
      </w:r>
      <w:r w:rsidRPr="00792AE2">
        <w:rPr>
          <w:rFonts w:asciiTheme="minorHAnsi" w:hAnsiTheme="minorHAnsi" w:cstheme="minorHAnsi"/>
          <w:sz w:val="20"/>
          <w:szCs w:val="20"/>
        </w:rPr>
        <w:t>m</w:t>
      </w:r>
    </w:p>
    <w:p w14:paraId="31CF9B48" w14:textId="35ABADB3" w:rsidR="004612FC" w:rsidRPr="00792AE2" w:rsidRDefault="004612FC" w:rsidP="008F3B7D">
      <w:pPr>
        <w:pStyle w:val="ListBullet"/>
        <w:tabs>
          <w:tab w:val="clear" w:pos="360"/>
        </w:tabs>
        <w:ind w:firstLine="491"/>
        <w:rPr>
          <w:rFonts w:asciiTheme="minorHAnsi" w:hAnsiTheme="minorHAnsi" w:cstheme="minorHAnsi"/>
          <w:sz w:val="20"/>
          <w:szCs w:val="20"/>
        </w:rPr>
      </w:pPr>
      <w:r w:rsidRPr="00792AE2">
        <w:rPr>
          <w:rFonts w:asciiTheme="minorHAnsi" w:hAnsiTheme="minorHAnsi" w:cstheme="minorHAnsi"/>
          <w:sz w:val="20"/>
          <w:szCs w:val="20"/>
        </w:rPr>
        <w:t>Disabled Car Space: 2</w:t>
      </w:r>
      <w:r w:rsidR="00370E6E" w:rsidRPr="00792AE2">
        <w:rPr>
          <w:rFonts w:asciiTheme="minorHAnsi" w:hAnsiTheme="minorHAnsi" w:cstheme="minorHAnsi"/>
          <w:sz w:val="20"/>
          <w:szCs w:val="20"/>
        </w:rPr>
        <w:t>.</w:t>
      </w:r>
      <w:r w:rsidR="00845CE7" w:rsidRPr="00792AE2">
        <w:rPr>
          <w:rFonts w:asciiTheme="minorHAnsi" w:hAnsiTheme="minorHAnsi" w:cstheme="minorHAnsi"/>
          <w:sz w:val="20"/>
          <w:szCs w:val="20"/>
        </w:rPr>
        <w:t xml:space="preserve">6 </w:t>
      </w:r>
      <w:r w:rsidRPr="00792AE2">
        <w:rPr>
          <w:rFonts w:asciiTheme="minorHAnsi" w:hAnsiTheme="minorHAnsi" w:cstheme="minorHAnsi"/>
          <w:sz w:val="20"/>
          <w:szCs w:val="20"/>
        </w:rPr>
        <w:t>m x 5.</w:t>
      </w:r>
      <w:r w:rsidR="00845CE7" w:rsidRPr="00792AE2">
        <w:rPr>
          <w:rFonts w:asciiTheme="minorHAnsi" w:hAnsiTheme="minorHAnsi" w:cstheme="minorHAnsi"/>
          <w:sz w:val="20"/>
          <w:szCs w:val="20"/>
        </w:rPr>
        <w:t xml:space="preserve">5 </w:t>
      </w:r>
      <w:r w:rsidRPr="00792AE2">
        <w:rPr>
          <w:rFonts w:asciiTheme="minorHAnsi" w:hAnsiTheme="minorHAnsi" w:cstheme="minorHAnsi"/>
          <w:sz w:val="20"/>
          <w:szCs w:val="20"/>
        </w:rPr>
        <w:t>m</w:t>
      </w:r>
      <w:r w:rsidR="00370E6E" w:rsidRPr="00792AE2">
        <w:rPr>
          <w:rFonts w:asciiTheme="minorHAnsi" w:hAnsiTheme="minorHAnsi" w:cstheme="minorHAnsi"/>
          <w:sz w:val="20"/>
          <w:szCs w:val="20"/>
        </w:rPr>
        <w:t xml:space="preserve"> (plus shared zone)</w:t>
      </w:r>
    </w:p>
    <w:p w14:paraId="0484DFD1" w14:textId="77777777" w:rsidR="004612FC" w:rsidRPr="00792AE2" w:rsidRDefault="004612FC" w:rsidP="003339F9">
      <w:pPr>
        <w:pStyle w:val="BodyTextIndent2"/>
        <w:widowControl w:val="0"/>
        <w:ind w:left="900" w:hanging="900"/>
        <w:jc w:val="left"/>
        <w:rPr>
          <w:rFonts w:asciiTheme="minorHAnsi" w:hAnsiTheme="minorHAnsi" w:cstheme="minorHAnsi"/>
          <w:sz w:val="20"/>
          <w:szCs w:val="20"/>
        </w:rPr>
      </w:pPr>
    </w:p>
    <w:p w14:paraId="788B136A" w14:textId="49658A36" w:rsidR="008D779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lastRenderedPageBreak/>
        <w:t>3</w:t>
      </w:r>
      <w:r w:rsidR="0057772E" w:rsidRPr="00792AE2">
        <w:rPr>
          <w:rFonts w:asciiTheme="minorHAnsi" w:hAnsiTheme="minorHAnsi" w:cstheme="minorHAnsi"/>
          <w:sz w:val="20"/>
          <w:szCs w:val="20"/>
        </w:rPr>
        <w:t>.</w:t>
      </w:r>
      <w:r w:rsidR="004D2E1D" w:rsidRPr="00792AE2">
        <w:rPr>
          <w:rFonts w:asciiTheme="minorHAnsi" w:hAnsiTheme="minorHAnsi" w:cstheme="minorHAnsi"/>
          <w:sz w:val="20"/>
          <w:szCs w:val="20"/>
        </w:rPr>
        <w:t>8</w:t>
      </w:r>
      <w:r w:rsidR="008D779E" w:rsidRPr="00792AE2">
        <w:rPr>
          <w:rFonts w:asciiTheme="minorHAnsi" w:hAnsiTheme="minorHAnsi" w:cstheme="minorHAnsi"/>
          <w:sz w:val="20"/>
          <w:szCs w:val="20"/>
        </w:rPr>
        <w:tab/>
        <w:t xml:space="preserve">All internal </w:t>
      </w:r>
      <w:r w:rsidR="00370E6E" w:rsidRPr="00792AE2">
        <w:rPr>
          <w:rFonts w:asciiTheme="minorHAnsi" w:hAnsiTheme="minorHAnsi" w:cstheme="minorHAnsi"/>
          <w:sz w:val="20"/>
          <w:szCs w:val="20"/>
        </w:rPr>
        <w:t xml:space="preserve">driveways </w:t>
      </w:r>
      <w:r w:rsidR="008D779E" w:rsidRPr="00792AE2">
        <w:rPr>
          <w:rFonts w:asciiTheme="minorHAnsi" w:hAnsiTheme="minorHAnsi" w:cstheme="minorHAnsi"/>
          <w:sz w:val="20"/>
          <w:szCs w:val="20"/>
        </w:rPr>
        <w:t>and other paved areas shall be designed to provide continuous surface drainage flow paths to approved points of discharge.</w:t>
      </w:r>
    </w:p>
    <w:p w14:paraId="0A74B615"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3A79FEBF" w14:textId="625E2923" w:rsidR="00370E6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57772E" w:rsidRPr="00792AE2">
        <w:rPr>
          <w:rFonts w:asciiTheme="minorHAnsi" w:hAnsiTheme="minorHAnsi" w:cstheme="minorHAnsi"/>
          <w:sz w:val="20"/>
          <w:szCs w:val="20"/>
        </w:rPr>
        <w:t>.</w:t>
      </w:r>
      <w:r w:rsidR="004D2E1D" w:rsidRPr="00792AE2">
        <w:rPr>
          <w:rFonts w:asciiTheme="minorHAnsi" w:hAnsiTheme="minorHAnsi" w:cstheme="minorHAnsi"/>
          <w:sz w:val="20"/>
          <w:szCs w:val="20"/>
        </w:rPr>
        <w:t>9</w:t>
      </w:r>
      <w:r w:rsidR="008D779E" w:rsidRPr="00792AE2">
        <w:rPr>
          <w:rFonts w:asciiTheme="minorHAnsi" w:hAnsiTheme="minorHAnsi" w:cstheme="minorHAnsi"/>
          <w:sz w:val="20"/>
          <w:szCs w:val="20"/>
        </w:rPr>
        <w:tab/>
        <w:t>Access to and parking for persons with disabilities shall be designed in accordance with Australian Sta</w:t>
      </w:r>
      <w:r w:rsidR="0066573F" w:rsidRPr="00792AE2">
        <w:rPr>
          <w:rFonts w:asciiTheme="minorHAnsi" w:hAnsiTheme="minorHAnsi" w:cstheme="minorHAnsi"/>
          <w:sz w:val="20"/>
          <w:szCs w:val="20"/>
        </w:rPr>
        <w:t>ndard 2890.6</w:t>
      </w:r>
      <w:r w:rsidR="00370E6E" w:rsidRPr="00792AE2">
        <w:rPr>
          <w:rFonts w:asciiTheme="minorHAnsi" w:hAnsiTheme="minorHAnsi" w:cstheme="minorHAnsi"/>
          <w:sz w:val="20"/>
          <w:szCs w:val="20"/>
        </w:rPr>
        <w:t xml:space="preserve"> and AS1428.1 - 2009.</w:t>
      </w:r>
    </w:p>
    <w:p w14:paraId="752ECB49" w14:textId="77777777" w:rsidR="00370E6E" w:rsidRPr="00792AE2" w:rsidRDefault="00370E6E" w:rsidP="003339F9">
      <w:pPr>
        <w:pStyle w:val="BodyTextIndent2"/>
        <w:widowControl w:val="0"/>
        <w:ind w:left="900" w:hanging="900"/>
        <w:jc w:val="left"/>
        <w:rPr>
          <w:rFonts w:asciiTheme="minorHAnsi" w:hAnsiTheme="minorHAnsi" w:cstheme="minorHAnsi"/>
          <w:sz w:val="20"/>
          <w:szCs w:val="20"/>
        </w:rPr>
      </w:pPr>
    </w:p>
    <w:p w14:paraId="1F39B0EC" w14:textId="78CE12DD" w:rsidR="00370E6E" w:rsidRPr="00792AE2" w:rsidRDefault="00EC0643" w:rsidP="003339F9">
      <w:pPr>
        <w:widowControl w:val="0"/>
        <w:tabs>
          <w:tab w:val="left" w:pos="-1440"/>
        </w:tabs>
        <w:ind w:left="900" w:hanging="900"/>
        <w:rPr>
          <w:rFonts w:asciiTheme="minorHAnsi" w:hAnsiTheme="minorHAnsi" w:cstheme="minorHAnsi"/>
          <w:sz w:val="20"/>
          <w:szCs w:val="20"/>
          <w:highlight w:val="yellow"/>
        </w:rPr>
      </w:pPr>
      <w:r w:rsidRPr="00792AE2">
        <w:rPr>
          <w:rFonts w:asciiTheme="minorHAnsi" w:hAnsiTheme="minorHAnsi" w:cstheme="minorHAnsi"/>
          <w:sz w:val="20"/>
          <w:szCs w:val="20"/>
        </w:rPr>
        <w:t>3</w:t>
      </w:r>
      <w:r w:rsidR="00370E6E"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4D2E1D" w:rsidRPr="00792AE2">
        <w:rPr>
          <w:rFonts w:asciiTheme="minorHAnsi" w:hAnsiTheme="minorHAnsi" w:cstheme="minorHAnsi"/>
          <w:sz w:val="20"/>
          <w:szCs w:val="20"/>
        </w:rPr>
        <w:t>0</w:t>
      </w:r>
      <w:r w:rsidR="00370E6E" w:rsidRPr="00792AE2">
        <w:rPr>
          <w:rFonts w:asciiTheme="minorHAnsi" w:hAnsiTheme="minorHAnsi" w:cstheme="minorHAnsi"/>
          <w:sz w:val="20"/>
          <w:szCs w:val="20"/>
        </w:rPr>
        <w:tab/>
      </w:r>
      <w:r w:rsidR="00370E6E" w:rsidRPr="00792AE2">
        <w:rPr>
          <w:rFonts w:asciiTheme="minorHAnsi" w:hAnsiTheme="minorHAnsi" w:cstheme="minorHAnsi"/>
          <w:sz w:val="20"/>
          <w:szCs w:val="20"/>
          <w:lang w:eastAsia="en-AU"/>
        </w:rPr>
        <w:t xml:space="preserve">The layout of the proposed car parking areas associated with the subject development (including, driveways, grades, turn paths, sight distance requirements, aisle widths, aisle lengths, and parking bay dimensions) </w:t>
      </w:r>
      <w:r w:rsidR="00370E6E" w:rsidRPr="00792AE2">
        <w:rPr>
          <w:rFonts w:asciiTheme="minorHAnsi" w:hAnsiTheme="minorHAnsi" w:cstheme="minorHAnsi"/>
          <w:sz w:val="20"/>
          <w:szCs w:val="20"/>
        </w:rPr>
        <w:t xml:space="preserve">are to be designed in accordance with Australian Standard 2890.1 </w:t>
      </w:r>
      <w:r w:rsidR="0068576E" w:rsidRPr="00792AE2">
        <w:rPr>
          <w:rFonts w:asciiTheme="minorHAnsi" w:hAnsiTheme="minorHAnsi" w:cstheme="minorHAnsi"/>
          <w:bCs/>
          <w:sz w:val="20"/>
          <w:szCs w:val="20"/>
        </w:rPr>
        <w:t>– 2004 and AS </w:t>
      </w:r>
      <w:r w:rsidR="00370E6E" w:rsidRPr="00792AE2">
        <w:rPr>
          <w:rFonts w:asciiTheme="minorHAnsi" w:hAnsiTheme="minorHAnsi" w:cstheme="minorHAnsi"/>
          <w:bCs/>
          <w:sz w:val="20"/>
          <w:szCs w:val="20"/>
        </w:rPr>
        <w:t>2890.2 – 2002 for heavy vehicles</w:t>
      </w:r>
      <w:r w:rsidR="00370E6E" w:rsidRPr="00792AE2">
        <w:rPr>
          <w:rFonts w:asciiTheme="minorHAnsi" w:hAnsiTheme="minorHAnsi" w:cstheme="minorHAnsi"/>
          <w:sz w:val="20"/>
          <w:szCs w:val="20"/>
        </w:rPr>
        <w:t>.</w:t>
      </w:r>
    </w:p>
    <w:p w14:paraId="03451BE3" w14:textId="77777777" w:rsidR="00370E6E" w:rsidRPr="00792AE2" w:rsidRDefault="00370E6E" w:rsidP="003339F9">
      <w:pPr>
        <w:pStyle w:val="BodyTextIndent2"/>
        <w:widowControl w:val="0"/>
        <w:ind w:left="900" w:hanging="900"/>
        <w:jc w:val="left"/>
        <w:rPr>
          <w:rFonts w:asciiTheme="minorHAnsi" w:hAnsiTheme="minorHAnsi" w:cstheme="minorHAnsi"/>
          <w:sz w:val="20"/>
          <w:szCs w:val="20"/>
        </w:rPr>
      </w:pPr>
    </w:p>
    <w:p w14:paraId="6D1A10D5" w14:textId="3F986781" w:rsidR="00370E6E" w:rsidRPr="00792AE2" w:rsidRDefault="00EC0643" w:rsidP="003339F9">
      <w:pPr>
        <w:tabs>
          <w:tab w:val="left" w:pos="851"/>
        </w:tabs>
        <w:spacing w:after="200"/>
        <w:ind w:left="851" w:hanging="851"/>
        <w:contextualSpacing/>
        <w:rPr>
          <w:rFonts w:asciiTheme="minorHAnsi" w:hAnsiTheme="minorHAnsi" w:cstheme="minorHAnsi"/>
          <w:sz w:val="20"/>
          <w:szCs w:val="20"/>
        </w:rPr>
      </w:pPr>
      <w:r w:rsidRPr="00792AE2">
        <w:rPr>
          <w:rFonts w:asciiTheme="minorHAnsi" w:hAnsiTheme="minorHAnsi" w:cstheme="minorHAnsi"/>
          <w:sz w:val="20"/>
          <w:szCs w:val="20"/>
        </w:rPr>
        <w:t>3</w:t>
      </w:r>
      <w:r w:rsidR="00370E6E" w:rsidRPr="00792AE2">
        <w:rPr>
          <w:rFonts w:asciiTheme="minorHAnsi" w:hAnsiTheme="minorHAnsi" w:cstheme="minorHAnsi"/>
          <w:sz w:val="20"/>
          <w:szCs w:val="20"/>
        </w:rPr>
        <w:t>.</w:t>
      </w:r>
      <w:r w:rsidR="007E4C7A" w:rsidRPr="00792AE2">
        <w:rPr>
          <w:rFonts w:asciiTheme="minorHAnsi" w:hAnsiTheme="minorHAnsi" w:cstheme="minorHAnsi"/>
          <w:sz w:val="20"/>
          <w:szCs w:val="20"/>
        </w:rPr>
        <w:t>1</w:t>
      </w:r>
      <w:r w:rsidR="004D2E1D" w:rsidRPr="00792AE2">
        <w:rPr>
          <w:rFonts w:asciiTheme="minorHAnsi" w:hAnsiTheme="minorHAnsi" w:cstheme="minorHAnsi"/>
          <w:sz w:val="20"/>
          <w:szCs w:val="20"/>
        </w:rPr>
        <w:t>1</w:t>
      </w:r>
      <w:r w:rsidR="00370E6E" w:rsidRPr="00792AE2">
        <w:rPr>
          <w:rFonts w:asciiTheme="minorHAnsi" w:hAnsiTheme="minorHAnsi" w:cstheme="minorHAnsi"/>
          <w:sz w:val="20"/>
          <w:szCs w:val="20"/>
        </w:rPr>
        <w:tab/>
        <w:t>The design of the car parking area is to ensure that all vehicles must enter and leave the development in the forward direction.</w:t>
      </w:r>
    </w:p>
    <w:p w14:paraId="1C04A179" w14:textId="77777777" w:rsidR="00845CE7" w:rsidRPr="00792AE2" w:rsidRDefault="00845CE7" w:rsidP="003339F9">
      <w:pPr>
        <w:tabs>
          <w:tab w:val="left" w:pos="993"/>
        </w:tabs>
        <w:spacing w:after="200"/>
        <w:ind w:left="993" w:hanging="993"/>
        <w:contextualSpacing/>
        <w:rPr>
          <w:rFonts w:asciiTheme="minorHAnsi" w:hAnsiTheme="minorHAnsi" w:cstheme="minorHAnsi"/>
          <w:sz w:val="20"/>
          <w:szCs w:val="20"/>
        </w:rPr>
      </w:pPr>
    </w:p>
    <w:p w14:paraId="78B351FB" w14:textId="77777777" w:rsidR="00845CE7" w:rsidRPr="00792AE2" w:rsidRDefault="00845CE7" w:rsidP="008F3B7D">
      <w:pPr>
        <w:spacing w:after="200"/>
        <w:ind w:left="851" w:hanging="851"/>
        <w:contextualSpacing/>
        <w:rPr>
          <w:rFonts w:asciiTheme="minorHAnsi" w:hAnsiTheme="minorHAnsi" w:cstheme="minorHAnsi"/>
          <w:b/>
          <w:sz w:val="20"/>
          <w:szCs w:val="20"/>
        </w:rPr>
      </w:pPr>
      <w:r w:rsidRPr="00792AE2">
        <w:rPr>
          <w:rFonts w:asciiTheme="minorHAnsi" w:hAnsiTheme="minorHAnsi" w:cstheme="minorHAnsi"/>
          <w:b/>
          <w:sz w:val="20"/>
          <w:szCs w:val="20"/>
        </w:rPr>
        <w:t>Natural Resources Access Regulator </w:t>
      </w:r>
    </w:p>
    <w:p w14:paraId="125CFEC6" w14:textId="77777777" w:rsidR="00504068" w:rsidRPr="00792AE2" w:rsidRDefault="00504068" w:rsidP="00845CE7">
      <w:pPr>
        <w:tabs>
          <w:tab w:val="left" w:pos="993"/>
        </w:tabs>
        <w:spacing w:after="200"/>
        <w:ind w:left="993" w:hanging="993"/>
        <w:contextualSpacing/>
        <w:rPr>
          <w:rFonts w:asciiTheme="minorHAnsi" w:hAnsiTheme="minorHAnsi" w:cstheme="minorHAnsi"/>
          <w:sz w:val="20"/>
          <w:szCs w:val="20"/>
        </w:rPr>
      </w:pPr>
    </w:p>
    <w:p w14:paraId="14A6BDAF" w14:textId="06B41356" w:rsidR="00845CE7" w:rsidRPr="00792AE2" w:rsidRDefault="00EC0643" w:rsidP="00845CE7">
      <w:pPr>
        <w:tabs>
          <w:tab w:val="left" w:pos="993"/>
        </w:tabs>
        <w:spacing w:after="200"/>
        <w:ind w:left="993" w:hanging="993"/>
        <w:contextualSpacing/>
        <w:rPr>
          <w:rFonts w:asciiTheme="minorHAnsi" w:hAnsiTheme="minorHAnsi" w:cstheme="minorHAnsi"/>
          <w:sz w:val="20"/>
          <w:szCs w:val="20"/>
        </w:rPr>
      </w:pPr>
      <w:r w:rsidRPr="00792AE2">
        <w:rPr>
          <w:rFonts w:asciiTheme="minorHAnsi" w:hAnsiTheme="minorHAnsi" w:cstheme="minorHAnsi"/>
          <w:sz w:val="20"/>
          <w:szCs w:val="20"/>
        </w:rPr>
        <w:t>3</w:t>
      </w:r>
      <w:r w:rsidR="00845CE7"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4D2E1D" w:rsidRPr="00792AE2">
        <w:rPr>
          <w:rFonts w:asciiTheme="minorHAnsi" w:hAnsiTheme="minorHAnsi" w:cstheme="minorHAnsi"/>
          <w:sz w:val="20"/>
          <w:szCs w:val="20"/>
        </w:rPr>
        <w:t>2</w:t>
      </w:r>
      <w:r w:rsidR="00845CE7" w:rsidRPr="00792AE2">
        <w:rPr>
          <w:rFonts w:asciiTheme="minorHAnsi" w:hAnsiTheme="minorHAnsi" w:cstheme="minorHAnsi"/>
          <w:sz w:val="20"/>
          <w:szCs w:val="20"/>
        </w:rPr>
        <w:tab/>
        <w:t>The construction certificate will not be issued over any part of the site requiring a controlled activity approval until a copy of the Controlled Activity Approval issued by the Natural Resources Access Regulator is provided to Central Darling Shire Council.</w:t>
      </w:r>
    </w:p>
    <w:p w14:paraId="5D930954" w14:textId="769A986F" w:rsidR="00370E6E" w:rsidRPr="00792AE2" w:rsidRDefault="00370E6E" w:rsidP="0074207B">
      <w:pPr>
        <w:pStyle w:val="BodyTextIndent2"/>
        <w:widowControl w:val="0"/>
        <w:ind w:left="851" w:hanging="851"/>
        <w:jc w:val="left"/>
        <w:rPr>
          <w:rFonts w:asciiTheme="minorHAnsi" w:hAnsiTheme="minorHAnsi" w:cstheme="minorHAnsi"/>
          <w:b/>
          <w:sz w:val="20"/>
          <w:szCs w:val="20"/>
        </w:rPr>
      </w:pPr>
      <w:r w:rsidRPr="00792AE2">
        <w:rPr>
          <w:rFonts w:asciiTheme="minorHAnsi" w:hAnsiTheme="minorHAnsi" w:cstheme="minorHAnsi"/>
          <w:b/>
          <w:sz w:val="20"/>
          <w:szCs w:val="20"/>
        </w:rPr>
        <w:t>Aboriginal Archaeology</w:t>
      </w:r>
    </w:p>
    <w:p w14:paraId="6CD9C3D0" w14:textId="77777777" w:rsidR="00370E6E" w:rsidRPr="00792AE2" w:rsidRDefault="00370E6E" w:rsidP="0074207B">
      <w:pPr>
        <w:pStyle w:val="BodyTextIndent2"/>
        <w:widowControl w:val="0"/>
        <w:ind w:left="851" w:hanging="851"/>
        <w:jc w:val="left"/>
        <w:rPr>
          <w:rFonts w:asciiTheme="minorHAnsi" w:hAnsiTheme="minorHAnsi" w:cstheme="minorHAnsi"/>
          <w:b/>
          <w:sz w:val="20"/>
          <w:szCs w:val="20"/>
        </w:rPr>
      </w:pPr>
    </w:p>
    <w:p w14:paraId="46A93575" w14:textId="22192DE8" w:rsidR="00370E6E" w:rsidRPr="00792AE2" w:rsidRDefault="00EC0643" w:rsidP="0074207B">
      <w:pPr>
        <w:pStyle w:val="BodyTextIndent2"/>
        <w:widowControl w:val="0"/>
        <w:ind w:left="851" w:hanging="851"/>
        <w:jc w:val="left"/>
        <w:rPr>
          <w:rFonts w:asciiTheme="minorHAnsi" w:eastAsia="Calibri" w:hAnsiTheme="minorHAnsi" w:cstheme="minorHAnsi"/>
          <w:sz w:val="20"/>
          <w:szCs w:val="20"/>
        </w:rPr>
      </w:pPr>
      <w:r w:rsidRPr="00792AE2">
        <w:rPr>
          <w:rFonts w:asciiTheme="minorHAnsi" w:hAnsiTheme="minorHAnsi" w:cstheme="minorHAnsi"/>
          <w:sz w:val="20"/>
          <w:szCs w:val="20"/>
        </w:rPr>
        <w:t>3</w:t>
      </w:r>
      <w:r w:rsidR="00370E6E"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4D2E1D" w:rsidRPr="00792AE2">
        <w:rPr>
          <w:rFonts w:asciiTheme="minorHAnsi" w:hAnsiTheme="minorHAnsi" w:cstheme="minorHAnsi"/>
          <w:sz w:val="20"/>
          <w:szCs w:val="20"/>
        </w:rPr>
        <w:t>3</w:t>
      </w:r>
      <w:r w:rsidR="00370E6E" w:rsidRPr="00792AE2">
        <w:rPr>
          <w:rFonts w:asciiTheme="minorHAnsi" w:hAnsiTheme="minorHAnsi" w:cstheme="minorHAnsi"/>
          <w:sz w:val="20"/>
          <w:szCs w:val="20"/>
        </w:rPr>
        <w:tab/>
        <w:t xml:space="preserve">The recommendations of the submitted </w:t>
      </w:r>
      <w:r w:rsidR="00271CF1" w:rsidRPr="00792AE2">
        <w:rPr>
          <w:rFonts w:asciiTheme="minorHAnsi" w:eastAsia="Calibri" w:hAnsiTheme="minorHAnsi" w:cstheme="minorHAnsi"/>
          <w:sz w:val="20"/>
          <w:szCs w:val="20"/>
        </w:rPr>
        <w:t>‘Eco Logical Australia, 2021</w:t>
      </w:r>
      <w:r w:rsidR="00370E6E" w:rsidRPr="00792AE2">
        <w:rPr>
          <w:rFonts w:asciiTheme="minorHAnsi" w:eastAsia="Calibri" w:hAnsiTheme="minorHAnsi" w:cstheme="minorHAnsi"/>
          <w:sz w:val="20"/>
          <w:szCs w:val="20"/>
        </w:rPr>
        <w:t xml:space="preserve"> </w:t>
      </w:r>
      <w:proofErr w:type="spellStart"/>
      <w:r w:rsidR="00271CF1" w:rsidRPr="00792AE2">
        <w:rPr>
          <w:rFonts w:asciiTheme="minorHAnsi" w:eastAsia="Calibri" w:hAnsiTheme="minorHAnsi" w:cstheme="minorHAnsi"/>
          <w:i/>
          <w:sz w:val="20"/>
          <w:szCs w:val="20"/>
        </w:rPr>
        <w:t>Maari</w:t>
      </w:r>
      <w:proofErr w:type="spellEnd"/>
      <w:r w:rsidR="00271CF1" w:rsidRPr="00792AE2">
        <w:rPr>
          <w:rFonts w:asciiTheme="minorHAnsi" w:eastAsia="Calibri" w:hAnsiTheme="minorHAnsi" w:cstheme="minorHAnsi"/>
          <w:i/>
          <w:sz w:val="20"/>
          <w:szCs w:val="20"/>
        </w:rPr>
        <w:t xml:space="preserve"> Ma Wellbeing Centre, Wilcannia – Aboriginal Due Diligence Assessment</w:t>
      </w:r>
      <w:r w:rsidR="00271CF1" w:rsidRPr="00792AE2">
        <w:rPr>
          <w:rFonts w:asciiTheme="minorHAnsi" w:eastAsia="Calibri" w:hAnsiTheme="minorHAnsi" w:cstheme="minorHAnsi"/>
          <w:sz w:val="20"/>
          <w:szCs w:val="20"/>
        </w:rPr>
        <w:t xml:space="preserve">. Prepared for </w:t>
      </w:r>
      <w:proofErr w:type="spellStart"/>
      <w:r w:rsidR="00271CF1" w:rsidRPr="00792AE2">
        <w:rPr>
          <w:rFonts w:asciiTheme="minorHAnsi" w:eastAsia="Calibri" w:hAnsiTheme="minorHAnsi" w:cstheme="minorHAnsi"/>
          <w:sz w:val="20"/>
          <w:szCs w:val="20"/>
        </w:rPr>
        <w:t>Bar</w:t>
      </w:r>
      <w:r w:rsidR="002301A6" w:rsidRPr="00792AE2">
        <w:rPr>
          <w:rFonts w:asciiTheme="minorHAnsi" w:eastAsia="Calibri" w:hAnsiTheme="minorHAnsi" w:cstheme="minorHAnsi"/>
          <w:sz w:val="20"/>
          <w:szCs w:val="20"/>
        </w:rPr>
        <w:t>n</w:t>
      </w:r>
      <w:r w:rsidR="00271CF1" w:rsidRPr="00792AE2">
        <w:rPr>
          <w:rFonts w:asciiTheme="minorHAnsi" w:eastAsia="Calibri" w:hAnsiTheme="minorHAnsi" w:cstheme="minorHAnsi"/>
          <w:sz w:val="20"/>
          <w:szCs w:val="20"/>
        </w:rPr>
        <w:t>son</w:t>
      </w:r>
      <w:proofErr w:type="spellEnd"/>
      <w:r w:rsidR="00271CF1" w:rsidRPr="00792AE2">
        <w:rPr>
          <w:rFonts w:asciiTheme="minorHAnsi" w:eastAsia="Calibri" w:hAnsiTheme="minorHAnsi" w:cstheme="minorHAnsi"/>
          <w:sz w:val="20"/>
          <w:szCs w:val="20"/>
        </w:rPr>
        <w:t xml:space="preserve"> Pty Ltd’</w:t>
      </w:r>
      <w:r w:rsidR="002301A6" w:rsidRPr="00792AE2">
        <w:rPr>
          <w:rFonts w:asciiTheme="minorHAnsi" w:eastAsia="Calibri" w:hAnsiTheme="minorHAnsi" w:cstheme="minorHAnsi"/>
          <w:sz w:val="20"/>
          <w:szCs w:val="20"/>
        </w:rPr>
        <w:t xml:space="preserve"> </w:t>
      </w:r>
      <w:r w:rsidR="00370E6E" w:rsidRPr="00792AE2">
        <w:rPr>
          <w:rFonts w:asciiTheme="minorHAnsi" w:eastAsia="Calibri" w:hAnsiTheme="minorHAnsi" w:cstheme="minorHAnsi"/>
          <w:sz w:val="20"/>
          <w:szCs w:val="20"/>
        </w:rPr>
        <w:t xml:space="preserve">are to be implemented. In this regard, further archaeological assessment in accordance with </w:t>
      </w:r>
      <w:r w:rsidR="002301A6" w:rsidRPr="00792AE2">
        <w:rPr>
          <w:rFonts w:asciiTheme="minorHAnsi" w:eastAsia="Calibri" w:hAnsiTheme="minorHAnsi" w:cstheme="minorHAnsi"/>
          <w:sz w:val="20"/>
          <w:szCs w:val="20"/>
        </w:rPr>
        <w:t xml:space="preserve">Heritage NSW’s </w:t>
      </w:r>
      <w:r w:rsidR="00370E6E" w:rsidRPr="00792AE2">
        <w:rPr>
          <w:rFonts w:asciiTheme="minorHAnsi" w:eastAsia="Calibri" w:hAnsiTheme="minorHAnsi" w:cstheme="minorHAnsi"/>
          <w:sz w:val="20"/>
          <w:szCs w:val="20"/>
        </w:rPr>
        <w:t>guidelines is required. This may include the requirement for an Aboriginal Heritage Impact Permit under the National Parks and Wildlife Act 1974. A copy of the additional archaeological assessment is to be submitted to Council prior to the issue of any construction certificate on the site.</w:t>
      </w:r>
    </w:p>
    <w:p w14:paraId="4721DCB2" w14:textId="77777777" w:rsidR="0074207B" w:rsidRPr="00792AE2" w:rsidRDefault="0074207B" w:rsidP="0074207B">
      <w:pPr>
        <w:ind w:left="851" w:hanging="851"/>
        <w:rPr>
          <w:rFonts w:asciiTheme="minorHAnsi" w:hAnsiTheme="minorHAnsi" w:cstheme="minorHAnsi"/>
          <w:b/>
          <w:bCs/>
          <w:sz w:val="20"/>
          <w:szCs w:val="20"/>
        </w:rPr>
      </w:pPr>
    </w:p>
    <w:p w14:paraId="14733329" w14:textId="3200F0A7" w:rsidR="008D779E" w:rsidRPr="00792AE2" w:rsidRDefault="008D779E" w:rsidP="0074207B">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Building Code of Australia Compliance</w:t>
      </w:r>
    </w:p>
    <w:p w14:paraId="227E6824"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666DE20D" w14:textId="6CEBED05" w:rsidR="008D779E" w:rsidRPr="00792AE2" w:rsidRDefault="00EC0643" w:rsidP="003339F9">
      <w:pPr>
        <w:widowControl w:val="0"/>
        <w:tabs>
          <w:tab w:val="left" w:pos="-1440"/>
        </w:tabs>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8D779E"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FD43B5" w:rsidRPr="00792AE2">
        <w:rPr>
          <w:rFonts w:asciiTheme="minorHAnsi" w:hAnsiTheme="minorHAnsi" w:cstheme="minorHAnsi"/>
          <w:sz w:val="20"/>
          <w:szCs w:val="20"/>
        </w:rPr>
        <w:t>4</w:t>
      </w:r>
      <w:r w:rsidR="008D779E" w:rsidRPr="00792AE2">
        <w:rPr>
          <w:rFonts w:asciiTheme="minorHAnsi" w:hAnsiTheme="minorHAnsi" w:cstheme="minorHAnsi"/>
          <w:sz w:val="20"/>
          <w:szCs w:val="20"/>
        </w:rPr>
        <w:tab/>
        <w:t xml:space="preserve">All aspects of the building design shall comply with the applicable performance requirements of the Building Code of Australia </w:t>
      </w:r>
      <w:proofErr w:type="gramStart"/>
      <w:r w:rsidR="008D779E" w:rsidRPr="00792AE2">
        <w:rPr>
          <w:rFonts w:asciiTheme="minorHAnsi" w:hAnsiTheme="minorHAnsi" w:cstheme="minorHAnsi"/>
          <w:sz w:val="20"/>
          <w:szCs w:val="20"/>
        </w:rPr>
        <w:t>so as to</w:t>
      </w:r>
      <w:proofErr w:type="gramEnd"/>
      <w:r w:rsidR="008D779E" w:rsidRPr="00792AE2">
        <w:rPr>
          <w:rFonts w:asciiTheme="minorHAnsi" w:hAnsiTheme="minorHAnsi" w:cstheme="minorHAnsi"/>
          <w:sz w:val="20"/>
          <w:szCs w:val="20"/>
        </w:rPr>
        <w:t xml:space="preserve"> achieve and maintain acceptable standards of structural sufficiency, safety (including fire safety), health and amenity for the on</w:t>
      </w:r>
      <w:r w:rsidR="0074207B" w:rsidRPr="00792AE2">
        <w:rPr>
          <w:rFonts w:asciiTheme="minorHAnsi" w:hAnsiTheme="minorHAnsi" w:cstheme="minorHAnsi"/>
          <w:sz w:val="20"/>
          <w:szCs w:val="20"/>
        </w:rPr>
        <w:t>going benefit of the community.</w:t>
      </w:r>
      <w:r w:rsidR="008D779E" w:rsidRPr="00792AE2">
        <w:rPr>
          <w:rFonts w:asciiTheme="minorHAnsi" w:hAnsiTheme="minorHAnsi" w:cstheme="minorHAnsi"/>
          <w:sz w:val="20"/>
          <w:szCs w:val="20"/>
        </w:rPr>
        <w:t xml:space="preserve"> Compliance with the performance requi</w:t>
      </w:r>
      <w:r w:rsidR="0074207B" w:rsidRPr="00792AE2">
        <w:rPr>
          <w:rFonts w:asciiTheme="minorHAnsi" w:hAnsiTheme="minorHAnsi" w:cstheme="minorHAnsi"/>
          <w:sz w:val="20"/>
          <w:szCs w:val="20"/>
        </w:rPr>
        <w:t>rements can only be achieved by</w:t>
      </w:r>
      <w:r w:rsidR="008D779E" w:rsidRPr="00792AE2">
        <w:rPr>
          <w:rFonts w:asciiTheme="minorHAnsi" w:hAnsiTheme="minorHAnsi" w:cstheme="minorHAnsi"/>
          <w:sz w:val="20"/>
          <w:szCs w:val="20"/>
        </w:rPr>
        <w:t>:</w:t>
      </w:r>
    </w:p>
    <w:p w14:paraId="2085F6AC" w14:textId="77777777" w:rsidR="008D779E" w:rsidRPr="00792AE2" w:rsidRDefault="008D779E" w:rsidP="003339F9">
      <w:pPr>
        <w:widowControl w:val="0"/>
        <w:tabs>
          <w:tab w:val="left" w:pos="-1440"/>
        </w:tabs>
        <w:ind w:left="900" w:hanging="900"/>
        <w:rPr>
          <w:rFonts w:asciiTheme="minorHAnsi" w:hAnsiTheme="minorHAnsi" w:cstheme="minorHAnsi"/>
          <w:sz w:val="20"/>
          <w:szCs w:val="20"/>
        </w:rPr>
      </w:pPr>
    </w:p>
    <w:p w14:paraId="4E54F82E" w14:textId="77777777" w:rsidR="008D779E" w:rsidRPr="00792AE2" w:rsidRDefault="008D779E" w:rsidP="0074207B">
      <w:pPr>
        <w:pStyle w:val="Level2"/>
        <w:numPr>
          <w:ilvl w:val="0"/>
          <w:numId w:val="0"/>
        </w:numPr>
        <w:tabs>
          <w:tab w:val="left" w:pos="-1440"/>
        </w:tabs>
        <w:ind w:left="1418" w:hanging="567"/>
        <w:rPr>
          <w:rFonts w:asciiTheme="minorHAnsi" w:hAnsiTheme="minorHAnsi" w:cstheme="minorHAnsi"/>
          <w:szCs w:val="20"/>
        </w:rPr>
      </w:pPr>
      <w:r w:rsidRPr="00792AE2">
        <w:rPr>
          <w:rFonts w:asciiTheme="minorHAnsi" w:hAnsiTheme="minorHAnsi" w:cstheme="minorHAnsi"/>
          <w:szCs w:val="20"/>
        </w:rPr>
        <w:t>(a)</w:t>
      </w:r>
      <w:r w:rsidRPr="00792AE2">
        <w:rPr>
          <w:rFonts w:asciiTheme="minorHAnsi" w:hAnsiTheme="minorHAnsi" w:cstheme="minorHAnsi"/>
          <w:szCs w:val="20"/>
        </w:rPr>
        <w:tab/>
        <w:t>Complying with the deemed to satisfy provisions, or</w:t>
      </w:r>
    </w:p>
    <w:p w14:paraId="2CC1D26E" w14:textId="77777777" w:rsidR="008D779E" w:rsidRPr="00792AE2" w:rsidRDefault="008D779E" w:rsidP="0074207B">
      <w:pPr>
        <w:pStyle w:val="Level2"/>
        <w:numPr>
          <w:ilvl w:val="0"/>
          <w:numId w:val="0"/>
        </w:numPr>
        <w:tabs>
          <w:tab w:val="left" w:pos="-1440"/>
        </w:tabs>
        <w:ind w:left="1418" w:hanging="567"/>
        <w:rPr>
          <w:rFonts w:asciiTheme="minorHAnsi" w:hAnsiTheme="minorHAnsi" w:cstheme="minorHAnsi"/>
          <w:szCs w:val="20"/>
        </w:rPr>
      </w:pPr>
      <w:r w:rsidRPr="00792AE2">
        <w:rPr>
          <w:rFonts w:asciiTheme="minorHAnsi" w:hAnsiTheme="minorHAnsi" w:cstheme="minorHAnsi"/>
          <w:szCs w:val="20"/>
        </w:rPr>
        <w:t>(b)</w:t>
      </w:r>
      <w:r w:rsidRPr="00792AE2">
        <w:rPr>
          <w:rFonts w:asciiTheme="minorHAnsi" w:hAnsiTheme="minorHAnsi" w:cstheme="minorHAnsi"/>
          <w:szCs w:val="20"/>
        </w:rPr>
        <w:tab/>
        <w:t>Formulatin</w:t>
      </w:r>
      <w:r w:rsidR="0074207B" w:rsidRPr="00792AE2">
        <w:rPr>
          <w:rFonts w:asciiTheme="minorHAnsi" w:hAnsiTheme="minorHAnsi" w:cstheme="minorHAnsi"/>
          <w:szCs w:val="20"/>
        </w:rPr>
        <w:t>g an alternative solution which</w:t>
      </w:r>
      <w:r w:rsidRPr="00792AE2">
        <w:rPr>
          <w:rFonts w:asciiTheme="minorHAnsi" w:hAnsiTheme="minorHAnsi" w:cstheme="minorHAnsi"/>
          <w:szCs w:val="20"/>
        </w:rPr>
        <w:t>:</w:t>
      </w:r>
    </w:p>
    <w:p w14:paraId="22B29802" w14:textId="77777777" w:rsidR="008D779E" w:rsidRPr="00792AE2" w:rsidRDefault="008D779E" w:rsidP="0074207B">
      <w:pPr>
        <w:pStyle w:val="Level3"/>
        <w:numPr>
          <w:ilvl w:val="0"/>
          <w:numId w:val="0"/>
        </w:numPr>
        <w:tabs>
          <w:tab w:val="left" w:pos="-1440"/>
        </w:tabs>
        <w:ind w:left="1985" w:hanging="567"/>
        <w:rPr>
          <w:rFonts w:asciiTheme="minorHAnsi" w:hAnsiTheme="minorHAnsi" w:cstheme="minorHAnsi"/>
          <w:szCs w:val="20"/>
        </w:rPr>
      </w:pPr>
      <w:r w:rsidRPr="00792AE2">
        <w:rPr>
          <w:rFonts w:asciiTheme="minorHAnsi" w:hAnsiTheme="minorHAnsi" w:cstheme="minorHAnsi"/>
          <w:szCs w:val="20"/>
        </w:rPr>
        <w:t>(</w:t>
      </w:r>
      <w:proofErr w:type="spellStart"/>
      <w:r w:rsidRPr="00792AE2">
        <w:rPr>
          <w:rFonts w:asciiTheme="minorHAnsi" w:hAnsiTheme="minorHAnsi" w:cstheme="minorHAnsi"/>
          <w:szCs w:val="20"/>
        </w:rPr>
        <w:t>i</w:t>
      </w:r>
      <w:proofErr w:type="spellEnd"/>
      <w:r w:rsidRPr="00792AE2">
        <w:rPr>
          <w:rFonts w:asciiTheme="minorHAnsi" w:hAnsiTheme="minorHAnsi" w:cstheme="minorHAnsi"/>
          <w:szCs w:val="20"/>
        </w:rPr>
        <w:t>)</w:t>
      </w:r>
      <w:r w:rsidRPr="00792AE2">
        <w:rPr>
          <w:rFonts w:asciiTheme="minorHAnsi" w:hAnsiTheme="minorHAnsi" w:cstheme="minorHAnsi"/>
          <w:szCs w:val="20"/>
        </w:rPr>
        <w:tab/>
        <w:t>complies with the performance requirements, or</w:t>
      </w:r>
    </w:p>
    <w:p w14:paraId="387E5A98" w14:textId="77777777" w:rsidR="008D779E" w:rsidRPr="00792AE2" w:rsidRDefault="008D779E" w:rsidP="0074207B">
      <w:pPr>
        <w:pStyle w:val="Level3"/>
        <w:numPr>
          <w:ilvl w:val="0"/>
          <w:numId w:val="0"/>
        </w:numPr>
        <w:tabs>
          <w:tab w:val="left" w:pos="-1440"/>
        </w:tabs>
        <w:ind w:left="1985" w:hanging="567"/>
        <w:rPr>
          <w:rFonts w:asciiTheme="minorHAnsi" w:hAnsiTheme="minorHAnsi" w:cstheme="minorHAnsi"/>
          <w:szCs w:val="20"/>
        </w:rPr>
      </w:pPr>
      <w:r w:rsidRPr="00792AE2">
        <w:rPr>
          <w:rFonts w:asciiTheme="minorHAnsi" w:hAnsiTheme="minorHAnsi" w:cstheme="minorHAnsi"/>
          <w:szCs w:val="20"/>
        </w:rPr>
        <w:t>(ii)</w:t>
      </w:r>
      <w:r w:rsidRPr="00792AE2">
        <w:rPr>
          <w:rFonts w:asciiTheme="minorHAnsi" w:hAnsiTheme="minorHAnsi" w:cstheme="minorHAnsi"/>
          <w:szCs w:val="20"/>
        </w:rPr>
        <w:tab/>
        <w:t>is shown to be at least equivalent to the deemed to satisfy provision, or</w:t>
      </w:r>
    </w:p>
    <w:p w14:paraId="62665933" w14:textId="77777777" w:rsidR="008D779E" w:rsidRPr="00792AE2" w:rsidRDefault="001920FF" w:rsidP="0074207B">
      <w:pPr>
        <w:pStyle w:val="Level2"/>
        <w:numPr>
          <w:ilvl w:val="0"/>
          <w:numId w:val="0"/>
        </w:numPr>
        <w:tabs>
          <w:tab w:val="left" w:pos="-1440"/>
        </w:tabs>
        <w:ind w:left="1985" w:hanging="567"/>
        <w:rPr>
          <w:rFonts w:asciiTheme="minorHAnsi" w:hAnsiTheme="minorHAnsi" w:cstheme="minorHAnsi"/>
          <w:szCs w:val="20"/>
        </w:rPr>
      </w:pPr>
      <w:r w:rsidRPr="00792AE2">
        <w:rPr>
          <w:rFonts w:asciiTheme="minorHAnsi" w:hAnsiTheme="minorHAnsi" w:cstheme="minorHAnsi"/>
          <w:szCs w:val="20"/>
        </w:rPr>
        <w:t>(iii)</w:t>
      </w:r>
      <w:r w:rsidR="008D779E" w:rsidRPr="00792AE2">
        <w:rPr>
          <w:rFonts w:asciiTheme="minorHAnsi" w:hAnsiTheme="minorHAnsi" w:cstheme="minorHAnsi"/>
          <w:szCs w:val="20"/>
        </w:rPr>
        <w:tab/>
        <w:t>A combination of (a) and (b).</w:t>
      </w:r>
    </w:p>
    <w:p w14:paraId="0B78ED85" w14:textId="77777777" w:rsidR="008D779E" w:rsidRPr="00792AE2" w:rsidRDefault="008D779E" w:rsidP="0074207B">
      <w:pPr>
        <w:pStyle w:val="BodyTextIndent2"/>
        <w:widowControl w:val="0"/>
        <w:ind w:left="1985" w:hanging="567"/>
        <w:jc w:val="left"/>
        <w:rPr>
          <w:rFonts w:asciiTheme="minorHAnsi" w:hAnsiTheme="minorHAnsi" w:cstheme="minorHAnsi"/>
          <w:sz w:val="20"/>
          <w:szCs w:val="20"/>
        </w:rPr>
      </w:pPr>
    </w:p>
    <w:p w14:paraId="6F8CB78D" w14:textId="6CF89ECF" w:rsidR="008D779E" w:rsidRPr="00792AE2" w:rsidRDefault="008D779E"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b/>
          <w:bCs/>
          <w:sz w:val="20"/>
          <w:szCs w:val="20"/>
        </w:rPr>
        <w:t>Site Works and Drainage</w:t>
      </w:r>
    </w:p>
    <w:p w14:paraId="046A9011"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072588C3" w14:textId="7CD7082F" w:rsidR="008D779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8D779E"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FD43B5" w:rsidRPr="00792AE2">
        <w:rPr>
          <w:rFonts w:asciiTheme="minorHAnsi" w:hAnsiTheme="minorHAnsi" w:cstheme="minorHAnsi"/>
          <w:sz w:val="20"/>
          <w:szCs w:val="20"/>
        </w:rPr>
        <w:t>5</w:t>
      </w:r>
      <w:r w:rsidR="008D779E" w:rsidRPr="00792AE2">
        <w:rPr>
          <w:rFonts w:asciiTheme="minorHAnsi" w:hAnsiTheme="minorHAnsi" w:cstheme="minorHAnsi"/>
          <w:sz w:val="20"/>
          <w:szCs w:val="20"/>
        </w:rPr>
        <w:tab/>
        <w:t xml:space="preserve">Any required method to retain excavated or filled ground (not being </w:t>
      </w:r>
      <w:r w:rsidR="00845CE7" w:rsidRPr="00792AE2">
        <w:rPr>
          <w:rFonts w:asciiTheme="minorHAnsi" w:hAnsiTheme="minorHAnsi" w:cstheme="minorHAnsi"/>
          <w:sz w:val="20"/>
          <w:szCs w:val="20"/>
        </w:rPr>
        <w:t xml:space="preserve">exempt development </w:t>
      </w:r>
      <w:r w:rsidR="008D779E" w:rsidRPr="00792AE2">
        <w:rPr>
          <w:rFonts w:asciiTheme="minorHAnsi" w:hAnsiTheme="minorHAnsi" w:cstheme="minorHAnsi"/>
          <w:sz w:val="20"/>
          <w:szCs w:val="20"/>
        </w:rPr>
        <w:t xml:space="preserve">under </w:t>
      </w:r>
      <w:r w:rsidR="008B1729" w:rsidRPr="00792AE2">
        <w:rPr>
          <w:rFonts w:asciiTheme="minorHAnsi" w:hAnsiTheme="minorHAnsi" w:cstheme="minorHAnsi"/>
          <w:sz w:val="20"/>
          <w:szCs w:val="20"/>
        </w:rPr>
        <w:t>an e</w:t>
      </w:r>
      <w:r w:rsidR="008D779E" w:rsidRPr="00792AE2">
        <w:rPr>
          <w:rFonts w:asciiTheme="minorHAnsi" w:hAnsiTheme="minorHAnsi" w:cstheme="minorHAnsi"/>
          <w:sz w:val="20"/>
          <w:szCs w:val="20"/>
        </w:rPr>
        <w:t xml:space="preserve">nvironmental </w:t>
      </w:r>
      <w:r w:rsidR="008B1729" w:rsidRPr="00792AE2">
        <w:rPr>
          <w:rFonts w:asciiTheme="minorHAnsi" w:hAnsiTheme="minorHAnsi" w:cstheme="minorHAnsi"/>
          <w:sz w:val="20"/>
          <w:szCs w:val="20"/>
        </w:rPr>
        <w:t>planning instrument</w:t>
      </w:r>
      <w:r w:rsidR="008D779E" w:rsidRPr="00792AE2">
        <w:rPr>
          <w:rFonts w:asciiTheme="minorHAnsi" w:hAnsiTheme="minorHAnsi" w:cstheme="minorHAnsi"/>
          <w:sz w:val="20"/>
          <w:szCs w:val="20"/>
        </w:rPr>
        <w:t xml:space="preserve">), together with any associated groundwater drainage system, shall be designed by an </w:t>
      </w:r>
      <w:r w:rsidR="0074207B" w:rsidRPr="00792AE2">
        <w:rPr>
          <w:rFonts w:asciiTheme="minorHAnsi" w:hAnsiTheme="minorHAnsi" w:cstheme="minorHAnsi"/>
          <w:sz w:val="20"/>
          <w:szCs w:val="20"/>
        </w:rPr>
        <w:t>appropriately qualified person.</w:t>
      </w:r>
      <w:r w:rsidR="008D779E" w:rsidRPr="00792AE2">
        <w:rPr>
          <w:rFonts w:asciiTheme="minorHAnsi" w:hAnsiTheme="minorHAnsi" w:cstheme="minorHAnsi"/>
          <w:sz w:val="20"/>
          <w:szCs w:val="20"/>
        </w:rPr>
        <w:t xml:space="preserve"> Details of such site works shall accompany the Construction Certificate.</w:t>
      </w:r>
    </w:p>
    <w:p w14:paraId="77F37968" w14:textId="77777777" w:rsidR="00B901AD" w:rsidRPr="00792AE2" w:rsidRDefault="00B901AD" w:rsidP="00FD43B5">
      <w:pPr>
        <w:pStyle w:val="BodyTextIndent2"/>
        <w:widowControl w:val="0"/>
        <w:ind w:left="0" w:firstLine="0"/>
        <w:jc w:val="left"/>
        <w:rPr>
          <w:rFonts w:asciiTheme="minorHAnsi" w:hAnsiTheme="minorHAnsi" w:cstheme="minorHAnsi"/>
          <w:sz w:val="20"/>
          <w:szCs w:val="20"/>
        </w:rPr>
      </w:pPr>
    </w:p>
    <w:p w14:paraId="528592ED" w14:textId="79C2C7F0" w:rsidR="00B901AD"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B901AD" w:rsidRPr="00792AE2">
        <w:rPr>
          <w:rFonts w:asciiTheme="minorHAnsi" w:hAnsiTheme="minorHAnsi" w:cstheme="minorHAnsi"/>
          <w:sz w:val="20"/>
          <w:szCs w:val="20"/>
        </w:rPr>
        <w:t>.1</w:t>
      </w:r>
      <w:r w:rsidR="00FD43B5" w:rsidRPr="00792AE2">
        <w:rPr>
          <w:rFonts w:asciiTheme="minorHAnsi" w:hAnsiTheme="minorHAnsi" w:cstheme="minorHAnsi"/>
          <w:sz w:val="20"/>
          <w:szCs w:val="20"/>
        </w:rPr>
        <w:t>6</w:t>
      </w:r>
      <w:r w:rsidR="00B901AD" w:rsidRPr="00792AE2">
        <w:rPr>
          <w:rFonts w:asciiTheme="minorHAnsi" w:hAnsiTheme="minorHAnsi" w:cstheme="minorHAnsi"/>
          <w:sz w:val="20"/>
          <w:szCs w:val="20"/>
        </w:rPr>
        <w:tab/>
        <w:t>Final design plans</w:t>
      </w:r>
      <w:r w:rsidR="005E7A8A" w:rsidRPr="00792AE2">
        <w:rPr>
          <w:rFonts w:asciiTheme="minorHAnsi" w:hAnsiTheme="minorHAnsi" w:cstheme="minorHAnsi"/>
          <w:sz w:val="20"/>
          <w:szCs w:val="20"/>
        </w:rPr>
        <w:t xml:space="preserve"> for subsoil, stormwater and roof water drainage systems and connections must be submitted to the principal certifying authority. </w:t>
      </w:r>
    </w:p>
    <w:p w14:paraId="69626995"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59658C22" w14:textId="6F1D5C6B" w:rsidR="008D779E" w:rsidRPr="00792AE2" w:rsidRDefault="008D779E"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b/>
          <w:bCs/>
          <w:sz w:val="20"/>
          <w:szCs w:val="20"/>
        </w:rPr>
        <w:t>Flood</w:t>
      </w:r>
      <w:r w:rsidR="00234F2F" w:rsidRPr="00792AE2">
        <w:rPr>
          <w:rFonts w:asciiTheme="minorHAnsi" w:hAnsiTheme="minorHAnsi" w:cstheme="minorHAnsi"/>
          <w:b/>
          <w:bCs/>
          <w:sz w:val="20"/>
          <w:szCs w:val="20"/>
        </w:rPr>
        <w:t>ing</w:t>
      </w:r>
    </w:p>
    <w:p w14:paraId="38B5B2CD" w14:textId="77777777" w:rsidR="00234F2F" w:rsidRPr="00792AE2" w:rsidRDefault="00234F2F" w:rsidP="008F3B7D">
      <w:pPr>
        <w:pStyle w:val="BodyTextIndent2"/>
        <w:widowControl w:val="0"/>
        <w:ind w:left="1276" w:hanging="425"/>
        <w:rPr>
          <w:rFonts w:asciiTheme="minorHAnsi" w:hAnsiTheme="minorHAnsi" w:cstheme="minorHAnsi"/>
          <w:sz w:val="20"/>
          <w:szCs w:val="20"/>
        </w:rPr>
      </w:pPr>
    </w:p>
    <w:p w14:paraId="2D9927A2" w14:textId="3650F913" w:rsidR="00234F2F" w:rsidRPr="00792AE2" w:rsidRDefault="00EC0643"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234F2F" w:rsidRPr="00792AE2">
        <w:rPr>
          <w:rFonts w:asciiTheme="minorHAnsi" w:hAnsiTheme="minorHAnsi" w:cstheme="minorHAnsi"/>
          <w:sz w:val="20"/>
          <w:szCs w:val="20"/>
        </w:rPr>
        <w:t>.</w:t>
      </w:r>
      <w:r w:rsidR="00FD43B5" w:rsidRPr="00792AE2">
        <w:rPr>
          <w:rFonts w:asciiTheme="minorHAnsi" w:hAnsiTheme="minorHAnsi" w:cstheme="minorHAnsi"/>
          <w:sz w:val="20"/>
          <w:szCs w:val="20"/>
        </w:rPr>
        <w:t>17</w:t>
      </w:r>
      <w:r w:rsidR="00234F2F" w:rsidRPr="00792AE2">
        <w:rPr>
          <w:rFonts w:asciiTheme="minorHAnsi" w:hAnsiTheme="minorHAnsi" w:cstheme="minorHAnsi"/>
          <w:sz w:val="20"/>
          <w:szCs w:val="20"/>
        </w:rPr>
        <w:tab/>
        <w:t>The minimum floor levels of the building are to be RL 77.40 metres to Australian Height Datum (AHD).</w:t>
      </w:r>
    </w:p>
    <w:p w14:paraId="5CA368E3" w14:textId="737863E5" w:rsidR="00234F2F" w:rsidRPr="00792AE2" w:rsidRDefault="00234F2F" w:rsidP="00EF0C94">
      <w:pPr>
        <w:pStyle w:val="BodyTextIndent2"/>
        <w:widowControl w:val="0"/>
        <w:ind w:left="900" w:hanging="900"/>
        <w:rPr>
          <w:rFonts w:asciiTheme="minorHAnsi" w:hAnsiTheme="minorHAnsi" w:cstheme="minorHAnsi"/>
          <w:sz w:val="20"/>
          <w:szCs w:val="20"/>
        </w:rPr>
      </w:pPr>
    </w:p>
    <w:p w14:paraId="03FBC16F" w14:textId="59E9DC0F" w:rsidR="00234F2F" w:rsidRPr="00792AE2" w:rsidRDefault="00EC0643"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234F2F" w:rsidRPr="00792AE2">
        <w:rPr>
          <w:rFonts w:asciiTheme="minorHAnsi" w:hAnsiTheme="minorHAnsi" w:cstheme="minorHAnsi"/>
          <w:sz w:val="20"/>
          <w:szCs w:val="20"/>
        </w:rPr>
        <w:t>.</w:t>
      </w:r>
      <w:r w:rsidR="00A67AA2" w:rsidRPr="00792AE2">
        <w:rPr>
          <w:rFonts w:asciiTheme="minorHAnsi" w:hAnsiTheme="minorHAnsi" w:cstheme="minorHAnsi"/>
          <w:sz w:val="20"/>
          <w:szCs w:val="20"/>
        </w:rPr>
        <w:t>18</w:t>
      </w:r>
      <w:r w:rsidR="00234F2F" w:rsidRPr="00792AE2">
        <w:rPr>
          <w:rFonts w:asciiTheme="minorHAnsi" w:hAnsiTheme="minorHAnsi" w:cstheme="minorHAnsi"/>
          <w:sz w:val="20"/>
          <w:szCs w:val="20"/>
        </w:rPr>
        <w:tab/>
        <w:t xml:space="preserve">A Flood Management Plan is to be prepared by an experienced Chartered hydraulic engineer registered on NER, to address emergency flood management of the site including the use as </w:t>
      </w:r>
      <w:r w:rsidR="00234F2F" w:rsidRPr="00792AE2">
        <w:rPr>
          <w:rFonts w:asciiTheme="minorHAnsi" w:hAnsiTheme="minorHAnsi" w:cstheme="minorHAnsi"/>
          <w:sz w:val="20"/>
          <w:szCs w:val="20"/>
        </w:rPr>
        <w:lastRenderedPageBreak/>
        <w:t xml:space="preserve">appropriate of warning signs, notices of procedures and depth gauges (if required). The </w:t>
      </w:r>
      <w:r w:rsidR="00720CA2" w:rsidRPr="00792AE2">
        <w:rPr>
          <w:rFonts w:asciiTheme="minorHAnsi" w:hAnsiTheme="minorHAnsi" w:cstheme="minorHAnsi"/>
          <w:sz w:val="20"/>
          <w:szCs w:val="20"/>
        </w:rPr>
        <w:t>p</w:t>
      </w:r>
      <w:r w:rsidR="00234F2F" w:rsidRPr="00792AE2">
        <w:rPr>
          <w:rFonts w:asciiTheme="minorHAnsi" w:hAnsiTheme="minorHAnsi" w:cstheme="minorHAnsi"/>
          <w:sz w:val="20"/>
          <w:szCs w:val="20"/>
        </w:rPr>
        <w:t xml:space="preserve">lan is to recommend </w:t>
      </w:r>
      <w:proofErr w:type="gramStart"/>
      <w:r w:rsidR="00234F2F" w:rsidRPr="00792AE2">
        <w:rPr>
          <w:rFonts w:asciiTheme="minorHAnsi" w:hAnsiTheme="minorHAnsi" w:cstheme="minorHAnsi"/>
          <w:sz w:val="20"/>
          <w:szCs w:val="20"/>
        </w:rPr>
        <w:t>to</w:t>
      </w:r>
      <w:r w:rsidR="00A67AA2" w:rsidRPr="00792AE2">
        <w:rPr>
          <w:rFonts w:asciiTheme="minorHAnsi" w:hAnsiTheme="minorHAnsi" w:cstheme="minorHAnsi"/>
          <w:sz w:val="20"/>
          <w:szCs w:val="20"/>
        </w:rPr>
        <w:t xml:space="preserve"> </w:t>
      </w:r>
      <w:r w:rsidR="00234F2F" w:rsidRPr="00792AE2">
        <w:rPr>
          <w:rFonts w:asciiTheme="minorHAnsi" w:hAnsiTheme="minorHAnsi" w:cstheme="minorHAnsi"/>
          <w:sz w:val="20"/>
          <w:szCs w:val="20"/>
        </w:rPr>
        <w:t>evacuate</w:t>
      </w:r>
      <w:proofErr w:type="gramEnd"/>
      <w:r w:rsidR="00234F2F" w:rsidRPr="00792AE2">
        <w:rPr>
          <w:rFonts w:asciiTheme="minorHAnsi" w:hAnsiTheme="minorHAnsi" w:cstheme="minorHAnsi"/>
          <w:sz w:val="20"/>
          <w:szCs w:val="20"/>
        </w:rPr>
        <w:t xml:space="preserve"> and must incorporate maintenance free measures into the development to ensure the timely, orderly and safe evacuation of people from the area if required should a flood occur. Detail the evacuation route. Any requirements of the Plan are to be implemented prior to occupation. A colour laminated copy of the Flood Management Plan is to be permanently affixed within each of the buildings to the inside of a kitchen, or laundry, or another cupboard door.  </w:t>
      </w:r>
    </w:p>
    <w:p w14:paraId="6C386130" w14:textId="77777777" w:rsidR="00234F2F" w:rsidRPr="00792AE2" w:rsidRDefault="00234F2F" w:rsidP="00234F2F">
      <w:pPr>
        <w:pStyle w:val="BodyTextIndent2"/>
        <w:widowControl w:val="0"/>
        <w:ind w:left="900" w:hanging="900"/>
        <w:rPr>
          <w:rFonts w:asciiTheme="minorHAnsi" w:hAnsiTheme="minorHAnsi" w:cstheme="minorHAnsi"/>
          <w:sz w:val="20"/>
          <w:szCs w:val="20"/>
        </w:rPr>
      </w:pPr>
    </w:p>
    <w:p w14:paraId="49F57289" w14:textId="13116769" w:rsidR="00234F2F" w:rsidRPr="00792AE2" w:rsidRDefault="00EC0643"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234F2F" w:rsidRPr="00792AE2">
        <w:rPr>
          <w:rFonts w:asciiTheme="minorHAnsi" w:hAnsiTheme="minorHAnsi" w:cstheme="minorHAnsi"/>
          <w:sz w:val="20"/>
          <w:szCs w:val="20"/>
        </w:rPr>
        <w:t>.</w:t>
      </w:r>
      <w:r w:rsidR="00A67AA2" w:rsidRPr="00792AE2">
        <w:rPr>
          <w:rFonts w:asciiTheme="minorHAnsi" w:hAnsiTheme="minorHAnsi" w:cstheme="minorHAnsi"/>
          <w:sz w:val="20"/>
          <w:szCs w:val="20"/>
        </w:rPr>
        <w:t>19</w:t>
      </w:r>
      <w:r w:rsidR="00234F2F" w:rsidRPr="00792AE2">
        <w:rPr>
          <w:rFonts w:asciiTheme="minorHAnsi" w:hAnsiTheme="minorHAnsi" w:cstheme="minorHAnsi"/>
          <w:sz w:val="20"/>
          <w:szCs w:val="20"/>
        </w:rPr>
        <w:tab/>
        <w:t>A plumber licensed with NSW Fair Trading is to certify that the buildings comply with the minimum standards defined by the Water Efficiency Labelling and Standards (WELS) Scheme for any water use fittings.  Minimum WELS ratings are:</w:t>
      </w:r>
    </w:p>
    <w:p w14:paraId="6837D499" w14:textId="77777777" w:rsidR="00234F2F" w:rsidRPr="00792AE2" w:rsidRDefault="00234F2F" w:rsidP="00234F2F">
      <w:pPr>
        <w:pStyle w:val="BodyTextIndent2"/>
        <w:widowControl w:val="0"/>
        <w:ind w:left="900" w:hanging="900"/>
        <w:rPr>
          <w:rFonts w:asciiTheme="minorHAnsi" w:hAnsiTheme="minorHAnsi" w:cstheme="minorHAnsi"/>
          <w:sz w:val="20"/>
          <w:szCs w:val="20"/>
        </w:rPr>
      </w:pPr>
    </w:p>
    <w:p w14:paraId="40E3E1D3" w14:textId="77777777" w:rsidR="00234F2F" w:rsidRPr="00792AE2" w:rsidRDefault="00234F2F" w:rsidP="008F3B7D">
      <w:pPr>
        <w:pStyle w:val="BodyTextIndent2"/>
        <w:widowControl w:val="0"/>
        <w:ind w:left="1276" w:hanging="425"/>
        <w:rPr>
          <w:rFonts w:asciiTheme="minorHAnsi" w:hAnsiTheme="minorHAnsi" w:cstheme="minorHAnsi"/>
          <w:sz w:val="20"/>
          <w:szCs w:val="20"/>
        </w:rPr>
      </w:pPr>
      <w:proofErr w:type="spellStart"/>
      <w:r w:rsidRPr="00792AE2">
        <w:rPr>
          <w:rFonts w:asciiTheme="minorHAnsi" w:hAnsiTheme="minorHAnsi" w:cstheme="minorHAnsi"/>
          <w:sz w:val="20"/>
          <w:szCs w:val="20"/>
        </w:rPr>
        <w:t>i</w:t>
      </w:r>
      <w:proofErr w:type="spellEnd"/>
      <w:r w:rsidRPr="00792AE2">
        <w:rPr>
          <w:rFonts w:asciiTheme="minorHAnsi" w:hAnsiTheme="minorHAnsi" w:cstheme="minorHAnsi"/>
          <w:sz w:val="20"/>
          <w:szCs w:val="20"/>
        </w:rPr>
        <w:t xml:space="preserve">. </w:t>
      </w:r>
      <w:r w:rsidRPr="00792AE2">
        <w:rPr>
          <w:rFonts w:asciiTheme="minorHAnsi" w:hAnsiTheme="minorHAnsi" w:cstheme="minorHAnsi"/>
          <w:sz w:val="20"/>
          <w:szCs w:val="20"/>
        </w:rPr>
        <w:tab/>
      </w:r>
      <w:proofErr w:type="gramStart"/>
      <w:r w:rsidRPr="00792AE2">
        <w:rPr>
          <w:rFonts w:asciiTheme="minorHAnsi" w:hAnsiTheme="minorHAnsi" w:cstheme="minorHAnsi"/>
          <w:sz w:val="20"/>
          <w:szCs w:val="20"/>
        </w:rPr>
        <w:t>4 star</w:t>
      </w:r>
      <w:proofErr w:type="gramEnd"/>
      <w:r w:rsidRPr="00792AE2">
        <w:rPr>
          <w:rFonts w:asciiTheme="minorHAnsi" w:hAnsiTheme="minorHAnsi" w:cstheme="minorHAnsi"/>
          <w:sz w:val="20"/>
          <w:szCs w:val="20"/>
        </w:rPr>
        <w:t xml:space="preserve"> dual-flush toilets;</w:t>
      </w:r>
    </w:p>
    <w:p w14:paraId="015B393E" w14:textId="77777777" w:rsidR="00234F2F" w:rsidRPr="00792AE2" w:rsidRDefault="00234F2F" w:rsidP="008F3B7D">
      <w:pPr>
        <w:pStyle w:val="BodyTextIndent2"/>
        <w:widowControl w:val="0"/>
        <w:ind w:left="1276" w:hanging="425"/>
        <w:rPr>
          <w:rFonts w:asciiTheme="minorHAnsi" w:hAnsiTheme="minorHAnsi" w:cstheme="minorHAnsi"/>
          <w:sz w:val="20"/>
          <w:szCs w:val="20"/>
        </w:rPr>
      </w:pPr>
      <w:r w:rsidRPr="00792AE2">
        <w:rPr>
          <w:rFonts w:asciiTheme="minorHAnsi" w:hAnsiTheme="minorHAnsi" w:cstheme="minorHAnsi"/>
          <w:sz w:val="20"/>
          <w:szCs w:val="20"/>
        </w:rPr>
        <w:t xml:space="preserve">ii. </w:t>
      </w:r>
      <w:r w:rsidRPr="00792AE2">
        <w:rPr>
          <w:rFonts w:asciiTheme="minorHAnsi" w:hAnsiTheme="minorHAnsi" w:cstheme="minorHAnsi"/>
          <w:sz w:val="20"/>
          <w:szCs w:val="20"/>
        </w:rPr>
        <w:tab/>
      </w:r>
      <w:proofErr w:type="gramStart"/>
      <w:r w:rsidRPr="00792AE2">
        <w:rPr>
          <w:rFonts w:asciiTheme="minorHAnsi" w:hAnsiTheme="minorHAnsi" w:cstheme="minorHAnsi"/>
          <w:sz w:val="20"/>
          <w:szCs w:val="20"/>
        </w:rPr>
        <w:t>3 star</w:t>
      </w:r>
      <w:proofErr w:type="gramEnd"/>
      <w:r w:rsidRPr="00792AE2">
        <w:rPr>
          <w:rFonts w:asciiTheme="minorHAnsi" w:hAnsiTheme="minorHAnsi" w:cstheme="minorHAnsi"/>
          <w:sz w:val="20"/>
          <w:szCs w:val="20"/>
        </w:rPr>
        <w:t xml:space="preserve"> showerheads;</w:t>
      </w:r>
    </w:p>
    <w:p w14:paraId="23AFADFB" w14:textId="77777777" w:rsidR="00234F2F" w:rsidRPr="00792AE2" w:rsidRDefault="00234F2F" w:rsidP="008F3B7D">
      <w:pPr>
        <w:pStyle w:val="BodyTextIndent2"/>
        <w:widowControl w:val="0"/>
        <w:ind w:left="1276" w:hanging="425"/>
        <w:rPr>
          <w:rFonts w:asciiTheme="minorHAnsi" w:hAnsiTheme="minorHAnsi" w:cstheme="minorHAnsi"/>
          <w:sz w:val="20"/>
          <w:szCs w:val="20"/>
        </w:rPr>
      </w:pPr>
      <w:r w:rsidRPr="00792AE2">
        <w:rPr>
          <w:rFonts w:asciiTheme="minorHAnsi" w:hAnsiTheme="minorHAnsi" w:cstheme="minorHAnsi"/>
          <w:sz w:val="20"/>
          <w:szCs w:val="20"/>
        </w:rPr>
        <w:t xml:space="preserve">iii. </w:t>
      </w:r>
      <w:r w:rsidRPr="00792AE2">
        <w:rPr>
          <w:rFonts w:asciiTheme="minorHAnsi" w:hAnsiTheme="minorHAnsi" w:cstheme="minorHAnsi"/>
          <w:sz w:val="20"/>
          <w:szCs w:val="20"/>
        </w:rPr>
        <w:tab/>
      </w:r>
      <w:proofErr w:type="gramStart"/>
      <w:r w:rsidRPr="00792AE2">
        <w:rPr>
          <w:rFonts w:asciiTheme="minorHAnsi" w:hAnsiTheme="minorHAnsi" w:cstheme="minorHAnsi"/>
          <w:sz w:val="20"/>
          <w:szCs w:val="20"/>
        </w:rPr>
        <w:t>5 star</w:t>
      </w:r>
      <w:proofErr w:type="gramEnd"/>
      <w:r w:rsidRPr="00792AE2">
        <w:rPr>
          <w:rFonts w:asciiTheme="minorHAnsi" w:hAnsiTheme="minorHAnsi" w:cstheme="minorHAnsi"/>
          <w:sz w:val="20"/>
          <w:szCs w:val="20"/>
        </w:rPr>
        <w:t xml:space="preserve"> taps (for all taps other than bath outlets and garden taps);</w:t>
      </w:r>
    </w:p>
    <w:p w14:paraId="25B24157" w14:textId="77777777" w:rsidR="00234F2F" w:rsidRPr="00792AE2" w:rsidRDefault="00234F2F" w:rsidP="008F3B7D">
      <w:pPr>
        <w:pStyle w:val="BodyTextIndent2"/>
        <w:widowControl w:val="0"/>
        <w:ind w:left="1276" w:hanging="425"/>
        <w:rPr>
          <w:rFonts w:asciiTheme="minorHAnsi" w:hAnsiTheme="minorHAnsi" w:cstheme="minorHAnsi"/>
          <w:sz w:val="20"/>
          <w:szCs w:val="20"/>
        </w:rPr>
      </w:pPr>
      <w:r w:rsidRPr="00792AE2">
        <w:rPr>
          <w:rFonts w:asciiTheme="minorHAnsi" w:hAnsiTheme="minorHAnsi" w:cstheme="minorHAnsi"/>
          <w:sz w:val="20"/>
          <w:szCs w:val="20"/>
        </w:rPr>
        <w:t xml:space="preserve">iv. </w:t>
      </w:r>
      <w:r w:rsidRPr="00792AE2">
        <w:rPr>
          <w:rFonts w:asciiTheme="minorHAnsi" w:hAnsiTheme="minorHAnsi" w:cstheme="minorHAnsi"/>
          <w:sz w:val="20"/>
          <w:szCs w:val="20"/>
        </w:rPr>
        <w:tab/>
      </w:r>
      <w:proofErr w:type="gramStart"/>
      <w:r w:rsidRPr="00792AE2">
        <w:rPr>
          <w:rFonts w:asciiTheme="minorHAnsi" w:hAnsiTheme="minorHAnsi" w:cstheme="minorHAnsi"/>
          <w:sz w:val="20"/>
          <w:szCs w:val="20"/>
        </w:rPr>
        <w:t>3 star</w:t>
      </w:r>
      <w:proofErr w:type="gramEnd"/>
      <w:r w:rsidRPr="00792AE2">
        <w:rPr>
          <w:rFonts w:asciiTheme="minorHAnsi" w:hAnsiTheme="minorHAnsi" w:cstheme="minorHAnsi"/>
          <w:sz w:val="20"/>
          <w:szCs w:val="20"/>
        </w:rPr>
        <w:t xml:space="preserve"> urinals; and </w:t>
      </w:r>
    </w:p>
    <w:p w14:paraId="42816CB3" w14:textId="77777777" w:rsidR="00234F2F" w:rsidRPr="00792AE2" w:rsidRDefault="00234F2F" w:rsidP="008F3B7D">
      <w:pPr>
        <w:pStyle w:val="BodyTextIndent2"/>
        <w:widowControl w:val="0"/>
        <w:ind w:left="1276" w:hanging="425"/>
        <w:rPr>
          <w:rFonts w:asciiTheme="minorHAnsi" w:hAnsiTheme="minorHAnsi" w:cstheme="minorHAnsi"/>
          <w:sz w:val="20"/>
          <w:szCs w:val="20"/>
        </w:rPr>
      </w:pPr>
      <w:r w:rsidRPr="00792AE2">
        <w:rPr>
          <w:rFonts w:asciiTheme="minorHAnsi" w:hAnsiTheme="minorHAnsi" w:cstheme="minorHAnsi"/>
          <w:sz w:val="20"/>
          <w:szCs w:val="20"/>
        </w:rPr>
        <w:t xml:space="preserve">v. </w:t>
      </w:r>
      <w:r w:rsidRPr="00792AE2">
        <w:rPr>
          <w:rFonts w:asciiTheme="minorHAnsi" w:hAnsiTheme="minorHAnsi" w:cstheme="minorHAnsi"/>
          <w:sz w:val="20"/>
          <w:szCs w:val="20"/>
        </w:rPr>
        <w:tab/>
      </w:r>
      <w:proofErr w:type="gramStart"/>
      <w:r w:rsidRPr="00792AE2">
        <w:rPr>
          <w:rFonts w:asciiTheme="minorHAnsi" w:hAnsiTheme="minorHAnsi" w:cstheme="minorHAnsi"/>
          <w:sz w:val="20"/>
          <w:szCs w:val="20"/>
        </w:rPr>
        <w:t>3 star</w:t>
      </w:r>
      <w:proofErr w:type="gramEnd"/>
      <w:r w:rsidRPr="00792AE2">
        <w:rPr>
          <w:rFonts w:asciiTheme="minorHAnsi" w:hAnsiTheme="minorHAnsi" w:cstheme="minorHAnsi"/>
          <w:sz w:val="20"/>
          <w:szCs w:val="20"/>
        </w:rPr>
        <w:t xml:space="preserve"> Water efficient washing machines and dishwashers have been used.</w:t>
      </w:r>
    </w:p>
    <w:p w14:paraId="7A33F929" w14:textId="77777777" w:rsidR="00234F2F" w:rsidRPr="00792AE2" w:rsidRDefault="00234F2F" w:rsidP="00234F2F">
      <w:pPr>
        <w:pStyle w:val="BodyTextIndent2"/>
        <w:widowControl w:val="0"/>
        <w:ind w:left="900" w:hanging="900"/>
        <w:rPr>
          <w:rFonts w:asciiTheme="minorHAnsi" w:hAnsiTheme="minorHAnsi" w:cstheme="minorHAnsi"/>
          <w:sz w:val="20"/>
          <w:szCs w:val="20"/>
        </w:rPr>
      </w:pPr>
    </w:p>
    <w:p w14:paraId="36EA923B" w14:textId="5B95EA2B" w:rsidR="00234F2F" w:rsidRPr="00792AE2" w:rsidRDefault="00EC0643"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234F2F" w:rsidRPr="00792AE2">
        <w:rPr>
          <w:rFonts w:asciiTheme="minorHAnsi" w:hAnsiTheme="minorHAnsi" w:cstheme="minorHAnsi"/>
          <w:sz w:val="20"/>
          <w:szCs w:val="20"/>
        </w:rPr>
        <w:t>.2</w:t>
      </w:r>
      <w:r w:rsidR="00A67AA2" w:rsidRPr="00792AE2">
        <w:rPr>
          <w:rFonts w:asciiTheme="minorHAnsi" w:hAnsiTheme="minorHAnsi" w:cstheme="minorHAnsi"/>
          <w:sz w:val="20"/>
          <w:szCs w:val="20"/>
        </w:rPr>
        <w:t>0</w:t>
      </w:r>
      <w:r w:rsidR="00234F2F" w:rsidRPr="00792AE2">
        <w:rPr>
          <w:rFonts w:asciiTheme="minorHAnsi" w:hAnsiTheme="minorHAnsi" w:cstheme="minorHAnsi"/>
          <w:sz w:val="20"/>
          <w:szCs w:val="20"/>
        </w:rPr>
        <w:tab/>
        <w:t>An experienced chartered hydraulic engineer is to prepare and certify a detailed non-potable water supply and irrigation plan for non-potable water uses on the site including all toilet/urinal flushing and landscape watering and that all Council requirements have been satisfied.  The plan is to show the rainwater pipe and tank arrangement including:</w:t>
      </w:r>
    </w:p>
    <w:p w14:paraId="5FF8B07B" w14:textId="77777777" w:rsidR="00234F2F" w:rsidRPr="00792AE2" w:rsidRDefault="00234F2F" w:rsidP="00234F2F">
      <w:pPr>
        <w:pStyle w:val="BodyTextIndent2"/>
        <w:widowControl w:val="0"/>
        <w:ind w:left="900" w:hanging="900"/>
        <w:rPr>
          <w:rFonts w:asciiTheme="minorHAnsi" w:hAnsiTheme="minorHAnsi" w:cstheme="minorHAnsi"/>
          <w:sz w:val="20"/>
          <w:szCs w:val="20"/>
        </w:rPr>
      </w:pPr>
    </w:p>
    <w:p w14:paraId="629750B9" w14:textId="77777777" w:rsidR="00234F2F" w:rsidRPr="00792AE2" w:rsidRDefault="00234F2F"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ab/>
      </w:r>
      <w:proofErr w:type="spellStart"/>
      <w:r w:rsidRPr="00792AE2">
        <w:rPr>
          <w:rFonts w:asciiTheme="minorHAnsi" w:hAnsiTheme="minorHAnsi" w:cstheme="minorHAnsi"/>
          <w:sz w:val="20"/>
          <w:szCs w:val="20"/>
        </w:rPr>
        <w:t>i</w:t>
      </w:r>
      <w:proofErr w:type="spellEnd"/>
      <w:r w:rsidR="00A25260" w:rsidRPr="00792AE2">
        <w:rPr>
          <w:rFonts w:asciiTheme="minorHAnsi" w:hAnsiTheme="minorHAnsi" w:cstheme="minorHAnsi"/>
          <w:sz w:val="20"/>
          <w:szCs w:val="20"/>
        </w:rPr>
        <w:t>.</w:t>
      </w:r>
      <w:r w:rsidRPr="00792AE2">
        <w:rPr>
          <w:rFonts w:asciiTheme="minorHAnsi" w:hAnsiTheme="minorHAnsi" w:cstheme="minorHAnsi"/>
          <w:sz w:val="20"/>
          <w:szCs w:val="20"/>
        </w:rPr>
        <w:t xml:space="preserve"> </w:t>
      </w:r>
      <w:r w:rsidRPr="00792AE2">
        <w:rPr>
          <w:rFonts w:asciiTheme="minorHAnsi" w:hAnsiTheme="minorHAnsi" w:cstheme="minorHAnsi"/>
          <w:sz w:val="20"/>
          <w:szCs w:val="20"/>
        </w:rPr>
        <w:tab/>
        <w:t>a first flush or pre-treatment system,</w:t>
      </w:r>
    </w:p>
    <w:p w14:paraId="6200B494" w14:textId="77777777" w:rsidR="00234F2F" w:rsidRPr="00792AE2" w:rsidRDefault="00234F2F"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ab/>
        <w:t>ii</w:t>
      </w:r>
      <w:r w:rsidR="00A25260" w:rsidRPr="00792AE2">
        <w:rPr>
          <w:rFonts w:asciiTheme="minorHAnsi" w:hAnsiTheme="minorHAnsi" w:cstheme="minorHAnsi"/>
          <w:sz w:val="20"/>
          <w:szCs w:val="20"/>
        </w:rPr>
        <w:t>.</w:t>
      </w:r>
      <w:r w:rsidRPr="00792AE2">
        <w:rPr>
          <w:rFonts w:asciiTheme="minorHAnsi" w:hAnsiTheme="minorHAnsi" w:cstheme="minorHAnsi"/>
          <w:sz w:val="20"/>
          <w:szCs w:val="20"/>
        </w:rPr>
        <w:t xml:space="preserve"> </w:t>
      </w:r>
      <w:r w:rsidRPr="00792AE2">
        <w:rPr>
          <w:rFonts w:asciiTheme="minorHAnsi" w:hAnsiTheme="minorHAnsi" w:cstheme="minorHAnsi"/>
          <w:sz w:val="20"/>
          <w:szCs w:val="20"/>
        </w:rPr>
        <w:tab/>
        <w:t xml:space="preserve">a pump with isolation </w:t>
      </w:r>
      <w:proofErr w:type="gramStart"/>
      <w:r w:rsidRPr="00792AE2">
        <w:rPr>
          <w:rFonts w:asciiTheme="minorHAnsi" w:hAnsiTheme="minorHAnsi" w:cstheme="minorHAnsi"/>
          <w:sz w:val="20"/>
          <w:szCs w:val="20"/>
        </w:rPr>
        <w:t>valves;</w:t>
      </w:r>
      <w:proofErr w:type="gramEnd"/>
    </w:p>
    <w:p w14:paraId="501C76C5" w14:textId="77777777" w:rsidR="00234F2F" w:rsidRPr="00792AE2" w:rsidRDefault="00234F2F"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ab/>
        <w:t>iii</w:t>
      </w:r>
      <w:r w:rsidR="00A25260" w:rsidRPr="00792AE2">
        <w:rPr>
          <w:rFonts w:asciiTheme="minorHAnsi" w:hAnsiTheme="minorHAnsi" w:cstheme="minorHAnsi"/>
          <w:sz w:val="20"/>
          <w:szCs w:val="20"/>
        </w:rPr>
        <w:t>.</w:t>
      </w:r>
      <w:r w:rsidRPr="00792AE2">
        <w:rPr>
          <w:rFonts w:asciiTheme="minorHAnsi" w:hAnsiTheme="minorHAnsi" w:cstheme="minorHAnsi"/>
          <w:sz w:val="20"/>
          <w:szCs w:val="20"/>
        </w:rPr>
        <w:t xml:space="preserve"> </w:t>
      </w:r>
      <w:r w:rsidRPr="00792AE2">
        <w:rPr>
          <w:rFonts w:asciiTheme="minorHAnsi" w:hAnsiTheme="minorHAnsi" w:cstheme="minorHAnsi"/>
          <w:sz w:val="20"/>
          <w:szCs w:val="20"/>
        </w:rPr>
        <w:tab/>
        <w:t xml:space="preserve">a solenoid-controlled mains water </w:t>
      </w:r>
      <w:proofErr w:type="gramStart"/>
      <w:r w:rsidRPr="00792AE2">
        <w:rPr>
          <w:rFonts w:asciiTheme="minorHAnsi" w:hAnsiTheme="minorHAnsi" w:cstheme="minorHAnsi"/>
          <w:sz w:val="20"/>
          <w:szCs w:val="20"/>
        </w:rPr>
        <w:t>bypass;</w:t>
      </w:r>
      <w:proofErr w:type="gramEnd"/>
    </w:p>
    <w:p w14:paraId="36371A48" w14:textId="4AF55D7A" w:rsidR="00234F2F" w:rsidRPr="00792AE2" w:rsidRDefault="00234F2F" w:rsidP="00F23537">
      <w:pPr>
        <w:pStyle w:val="BodyTextIndent2"/>
        <w:widowControl w:val="0"/>
        <w:ind w:hanging="589"/>
        <w:rPr>
          <w:rFonts w:asciiTheme="minorHAnsi" w:hAnsiTheme="minorHAnsi" w:cstheme="minorHAnsi"/>
          <w:sz w:val="20"/>
          <w:szCs w:val="20"/>
        </w:rPr>
      </w:pPr>
      <w:r w:rsidRPr="00792AE2">
        <w:rPr>
          <w:rFonts w:asciiTheme="minorHAnsi" w:hAnsiTheme="minorHAnsi" w:cstheme="minorHAnsi"/>
          <w:sz w:val="20"/>
          <w:szCs w:val="20"/>
        </w:rPr>
        <w:t>iv</w:t>
      </w:r>
      <w:r w:rsidR="00A25260" w:rsidRPr="00792AE2">
        <w:rPr>
          <w:rFonts w:asciiTheme="minorHAnsi" w:hAnsiTheme="minorHAnsi" w:cstheme="minorHAnsi"/>
          <w:sz w:val="20"/>
          <w:szCs w:val="20"/>
        </w:rPr>
        <w:t>.</w:t>
      </w:r>
      <w:r w:rsidRPr="00792AE2">
        <w:rPr>
          <w:rFonts w:asciiTheme="minorHAnsi" w:hAnsiTheme="minorHAnsi" w:cstheme="minorHAnsi"/>
          <w:sz w:val="20"/>
          <w:szCs w:val="20"/>
        </w:rPr>
        <w:t xml:space="preserve"> </w:t>
      </w:r>
      <w:r w:rsidRPr="00792AE2">
        <w:rPr>
          <w:rFonts w:asciiTheme="minorHAnsi" w:hAnsiTheme="minorHAnsi" w:cstheme="minorHAnsi"/>
          <w:sz w:val="20"/>
          <w:szCs w:val="20"/>
        </w:rPr>
        <w:tab/>
        <w:t xml:space="preserve">an inline </w:t>
      </w:r>
      <w:proofErr w:type="gramStart"/>
      <w:r w:rsidRPr="00792AE2">
        <w:rPr>
          <w:rFonts w:asciiTheme="minorHAnsi" w:hAnsiTheme="minorHAnsi" w:cstheme="minorHAnsi"/>
          <w:sz w:val="20"/>
          <w:szCs w:val="20"/>
        </w:rPr>
        <w:t>filter;</w:t>
      </w:r>
      <w:proofErr w:type="gramEnd"/>
      <w:r w:rsidRPr="00792AE2">
        <w:rPr>
          <w:rFonts w:asciiTheme="minorHAnsi" w:hAnsiTheme="minorHAnsi" w:cstheme="minorHAnsi"/>
          <w:sz w:val="20"/>
          <w:szCs w:val="20"/>
        </w:rPr>
        <w:t xml:space="preserve"> </w:t>
      </w:r>
    </w:p>
    <w:p w14:paraId="7AF81BFC" w14:textId="6D60B070" w:rsidR="00234F2F" w:rsidRPr="00792AE2" w:rsidRDefault="00234F2F"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ab/>
        <w:t>v</w:t>
      </w:r>
      <w:r w:rsidR="00F23537" w:rsidRPr="00792AE2">
        <w:rPr>
          <w:rFonts w:asciiTheme="minorHAnsi" w:hAnsiTheme="minorHAnsi" w:cstheme="minorHAnsi"/>
          <w:sz w:val="20"/>
          <w:szCs w:val="20"/>
        </w:rPr>
        <w:t>.</w:t>
      </w:r>
      <w:r w:rsidRPr="00792AE2">
        <w:rPr>
          <w:rFonts w:asciiTheme="minorHAnsi" w:hAnsiTheme="minorHAnsi" w:cstheme="minorHAnsi"/>
          <w:sz w:val="20"/>
          <w:szCs w:val="20"/>
        </w:rPr>
        <w:tab/>
        <w:t>providing taps for landscape watering</w:t>
      </w:r>
    </w:p>
    <w:p w14:paraId="1B569EF7" w14:textId="5123C490" w:rsidR="00234F2F" w:rsidRPr="00792AE2" w:rsidRDefault="00234F2F"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ab/>
        <w:t>vi</w:t>
      </w:r>
      <w:r w:rsidR="00F23537" w:rsidRPr="00792AE2">
        <w:rPr>
          <w:rFonts w:asciiTheme="minorHAnsi" w:hAnsiTheme="minorHAnsi" w:cstheme="minorHAnsi"/>
          <w:sz w:val="20"/>
          <w:szCs w:val="20"/>
        </w:rPr>
        <w:t>.</w:t>
      </w:r>
      <w:r w:rsidRPr="00792AE2">
        <w:rPr>
          <w:rFonts w:asciiTheme="minorHAnsi" w:hAnsiTheme="minorHAnsi" w:cstheme="minorHAnsi"/>
          <w:sz w:val="20"/>
          <w:szCs w:val="20"/>
        </w:rPr>
        <w:tab/>
        <w:t xml:space="preserve">ensuring all the rainwater reuse pipes and taps are coloured purple. </w:t>
      </w:r>
    </w:p>
    <w:p w14:paraId="651D2C7D" w14:textId="679819D4" w:rsidR="00234F2F" w:rsidRPr="00792AE2" w:rsidRDefault="00234F2F"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ab/>
        <w:t>vii</w:t>
      </w:r>
      <w:r w:rsidR="00F23537" w:rsidRPr="00792AE2">
        <w:rPr>
          <w:rFonts w:asciiTheme="minorHAnsi" w:hAnsiTheme="minorHAnsi" w:cstheme="minorHAnsi"/>
          <w:sz w:val="20"/>
          <w:szCs w:val="20"/>
        </w:rPr>
        <w:t>.</w:t>
      </w:r>
      <w:r w:rsidRPr="00792AE2">
        <w:rPr>
          <w:rFonts w:asciiTheme="minorHAnsi" w:hAnsiTheme="minorHAnsi" w:cstheme="minorHAnsi"/>
          <w:sz w:val="20"/>
          <w:szCs w:val="20"/>
        </w:rPr>
        <w:t xml:space="preserve"> </w:t>
      </w:r>
      <w:r w:rsidRPr="00792AE2">
        <w:rPr>
          <w:rFonts w:asciiTheme="minorHAnsi" w:hAnsiTheme="minorHAnsi" w:cstheme="minorHAnsi"/>
          <w:sz w:val="20"/>
          <w:szCs w:val="20"/>
        </w:rPr>
        <w:tab/>
        <w:t>fitting rainwater warning signs to all external taps using rainwater.</w:t>
      </w:r>
    </w:p>
    <w:p w14:paraId="2B40B18B" w14:textId="77777777" w:rsidR="00A25260" w:rsidRPr="00792AE2" w:rsidRDefault="00A25260" w:rsidP="00234F2F">
      <w:pPr>
        <w:pStyle w:val="BodyTextIndent2"/>
        <w:widowControl w:val="0"/>
        <w:ind w:left="900" w:hanging="900"/>
        <w:rPr>
          <w:rFonts w:asciiTheme="minorHAnsi" w:hAnsiTheme="minorHAnsi" w:cstheme="minorHAnsi"/>
          <w:sz w:val="20"/>
          <w:szCs w:val="20"/>
        </w:rPr>
      </w:pPr>
    </w:p>
    <w:p w14:paraId="6BE7FE2E" w14:textId="72D2DCD9" w:rsidR="00234F2F" w:rsidRPr="00792AE2" w:rsidRDefault="00EC0643" w:rsidP="00234F2F">
      <w:pPr>
        <w:pStyle w:val="BodyTextIndent2"/>
        <w:widowControl w:val="0"/>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A25260" w:rsidRPr="00792AE2">
        <w:rPr>
          <w:rFonts w:asciiTheme="minorHAnsi" w:hAnsiTheme="minorHAnsi" w:cstheme="minorHAnsi"/>
          <w:sz w:val="20"/>
          <w:szCs w:val="20"/>
        </w:rPr>
        <w:t>.2</w:t>
      </w:r>
      <w:r w:rsidR="00F23537" w:rsidRPr="00792AE2">
        <w:rPr>
          <w:rFonts w:asciiTheme="minorHAnsi" w:hAnsiTheme="minorHAnsi" w:cstheme="minorHAnsi"/>
          <w:sz w:val="20"/>
          <w:szCs w:val="20"/>
        </w:rPr>
        <w:t>1</w:t>
      </w:r>
      <w:r w:rsidR="00234F2F" w:rsidRPr="00792AE2">
        <w:rPr>
          <w:rFonts w:asciiTheme="minorHAnsi" w:hAnsiTheme="minorHAnsi" w:cstheme="minorHAnsi"/>
          <w:sz w:val="20"/>
          <w:szCs w:val="20"/>
        </w:rPr>
        <w:tab/>
      </w:r>
      <w:r w:rsidR="00A25260" w:rsidRPr="00792AE2">
        <w:rPr>
          <w:rFonts w:asciiTheme="minorHAnsi" w:hAnsiTheme="minorHAnsi" w:cstheme="minorHAnsi"/>
          <w:sz w:val="20"/>
          <w:szCs w:val="20"/>
        </w:rPr>
        <w:t xml:space="preserve">The construction certificate plans shall </w:t>
      </w:r>
      <w:r w:rsidR="00234F2F" w:rsidRPr="00792AE2">
        <w:rPr>
          <w:rFonts w:asciiTheme="minorHAnsi" w:hAnsiTheme="minorHAnsi" w:cstheme="minorHAnsi"/>
          <w:sz w:val="20"/>
          <w:szCs w:val="20"/>
        </w:rPr>
        <w:t>set all the electrical power points, the air conditioning units (if applicable) and hot water service above the floor level.</w:t>
      </w:r>
    </w:p>
    <w:p w14:paraId="6FB081D3"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617177BB" w14:textId="75AB62ED" w:rsidR="008D779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8D779E" w:rsidRPr="00792AE2">
        <w:rPr>
          <w:rFonts w:asciiTheme="minorHAnsi" w:hAnsiTheme="minorHAnsi" w:cstheme="minorHAnsi"/>
          <w:sz w:val="20"/>
          <w:szCs w:val="20"/>
        </w:rPr>
        <w:t>.</w:t>
      </w:r>
      <w:r w:rsidR="00504068" w:rsidRPr="00792AE2">
        <w:rPr>
          <w:rFonts w:asciiTheme="minorHAnsi" w:hAnsiTheme="minorHAnsi" w:cstheme="minorHAnsi"/>
          <w:sz w:val="20"/>
          <w:szCs w:val="20"/>
        </w:rPr>
        <w:t>2</w:t>
      </w:r>
      <w:r w:rsidR="00A358BC" w:rsidRPr="00792AE2">
        <w:rPr>
          <w:rFonts w:asciiTheme="minorHAnsi" w:hAnsiTheme="minorHAnsi" w:cstheme="minorHAnsi"/>
          <w:sz w:val="20"/>
          <w:szCs w:val="20"/>
        </w:rPr>
        <w:t>2</w:t>
      </w:r>
      <w:r w:rsidR="008D779E" w:rsidRPr="00792AE2">
        <w:rPr>
          <w:rFonts w:asciiTheme="minorHAnsi" w:hAnsiTheme="minorHAnsi" w:cstheme="minorHAnsi"/>
          <w:sz w:val="20"/>
          <w:szCs w:val="20"/>
        </w:rPr>
        <w:tab/>
        <w:t>Building materials capable of withstanding prolonged immersion in flood water shall be incorporated in the design of that part of the building below the nominated floor level.</w:t>
      </w:r>
    </w:p>
    <w:p w14:paraId="590B3958" w14:textId="77777777" w:rsidR="008D779E" w:rsidRPr="00792AE2" w:rsidRDefault="008D779E" w:rsidP="003339F9">
      <w:pPr>
        <w:pStyle w:val="BodyTextIndent2"/>
        <w:widowControl w:val="0"/>
        <w:ind w:left="900" w:hanging="900"/>
        <w:jc w:val="left"/>
        <w:rPr>
          <w:rFonts w:asciiTheme="minorHAnsi" w:hAnsiTheme="minorHAnsi" w:cstheme="minorHAnsi"/>
          <w:sz w:val="20"/>
          <w:szCs w:val="20"/>
        </w:rPr>
      </w:pPr>
    </w:p>
    <w:p w14:paraId="1EA3BAD7" w14:textId="37DE45DC" w:rsidR="008D779E" w:rsidRPr="00792AE2" w:rsidRDefault="00EC0643" w:rsidP="003339F9">
      <w:pPr>
        <w:pStyle w:val="BodyTextIndent2"/>
        <w:widowControl w:val="0"/>
        <w:ind w:left="900" w:hanging="900"/>
        <w:jc w:val="left"/>
        <w:rPr>
          <w:rFonts w:asciiTheme="minorHAnsi" w:hAnsiTheme="minorHAnsi" w:cstheme="minorHAnsi"/>
          <w:sz w:val="20"/>
          <w:szCs w:val="20"/>
        </w:rPr>
      </w:pPr>
      <w:r w:rsidRPr="00792AE2">
        <w:rPr>
          <w:rFonts w:asciiTheme="minorHAnsi" w:hAnsiTheme="minorHAnsi" w:cstheme="minorHAnsi"/>
          <w:sz w:val="20"/>
          <w:szCs w:val="20"/>
        </w:rPr>
        <w:t>3</w:t>
      </w:r>
      <w:r w:rsidR="008D779E" w:rsidRPr="00792AE2">
        <w:rPr>
          <w:rFonts w:asciiTheme="minorHAnsi" w:hAnsiTheme="minorHAnsi" w:cstheme="minorHAnsi"/>
          <w:sz w:val="20"/>
          <w:szCs w:val="20"/>
        </w:rPr>
        <w:t>.</w:t>
      </w:r>
      <w:r w:rsidR="00504068" w:rsidRPr="00792AE2">
        <w:rPr>
          <w:rFonts w:asciiTheme="minorHAnsi" w:hAnsiTheme="minorHAnsi" w:cstheme="minorHAnsi"/>
          <w:sz w:val="20"/>
          <w:szCs w:val="20"/>
        </w:rPr>
        <w:t>2</w:t>
      </w:r>
      <w:r w:rsidR="00A358BC" w:rsidRPr="00792AE2">
        <w:rPr>
          <w:rFonts w:asciiTheme="minorHAnsi" w:hAnsiTheme="minorHAnsi" w:cstheme="minorHAnsi"/>
          <w:sz w:val="20"/>
          <w:szCs w:val="20"/>
        </w:rPr>
        <w:t>3</w:t>
      </w:r>
      <w:r w:rsidR="008D779E" w:rsidRPr="00792AE2">
        <w:rPr>
          <w:rFonts w:asciiTheme="minorHAnsi" w:hAnsiTheme="minorHAnsi" w:cstheme="minorHAnsi"/>
          <w:sz w:val="20"/>
          <w:szCs w:val="20"/>
        </w:rPr>
        <w:tab/>
        <w:t>The building shall be designed and certified by a suitably qualified person to withstand the forces of floodwaters and the impact of any debris likely to b</w:t>
      </w:r>
      <w:r w:rsidR="0074207B" w:rsidRPr="00792AE2">
        <w:rPr>
          <w:rFonts w:asciiTheme="minorHAnsi" w:hAnsiTheme="minorHAnsi" w:cstheme="minorHAnsi"/>
          <w:sz w:val="20"/>
          <w:szCs w:val="20"/>
        </w:rPr>
        <w:t xml:space="preserve">e carried by such floodwaters. </w:t>
      </w:r>
      <w:r w:rsidR="008D779E" w:rsidRPr="00792AE2">
        <w:rPr>
          <w:rFonts w:asciiTheme="minorHAnsi" w:hAnsiTheme="minorHAnsi" w:cstheme="minorHAnsi"/>
          <w:sz w:val="20"/>
          <w:szCs w:val="20"/>
        </w:rPr>
        <w:t>A copy of the certificate shall accompany the Construction Certificate.</w:t>
      </w:r>
    </w:p>
    <w:p w14:paraId="2AB4A037" w14:textId="77777777" w:rsidR="00B60121" w:rsidRPr="00792AE2" w:rsidRDefault="00B60121" w:rsidP="003339F9">
      <w:pPr>
        <w:pStyle w:val="BodyTextIndent2"/>
        <w:ind w:left="851" w:hanging="851"/>
        <w:jc w:val="left"/>
        <w:rPr>
          <w:rFonts w:asciiTheme="minorHAnsi" w:hAnsiTheme="minorHAnsi" w:cstheme="minorHAnsi"/>
          <w:sz w:val="20"/>
          <w:szCs w:val="20"/>
        </w:rPr>
      </w:pPr>
    </w:p>
    <w:p w14:paraId="6E7337D1" w14:textId="061D3639" w:rsidR="00B60121" w:rsidRPr="00792AE2" w:rsidRDefault="00B60121" w:rsidP="003339F9">
      <w:pPr>
        <w:pStyle w:val="BodyTextIndent2"/>
        <w:ind w:left="851" w:hanging="851"/>
        <w:jc w:val="left"/>
        <w:rPr>
          <w:rFonts w:asciiTheme="minorHAnsi" w:hAnsiTheme="minorHAnsi" w:cstheme="minorHAnsi"/>
          <w:b/>
          <w:bCs/>
          <w:sz w:val="20"/>
          <w:szCs w:val="20"/>
        </w:rPr>
      </w:pPr>
      <w:r w:rsidRPr="00792AE2">
        <w:rPr>
          <w:rFonts w:asciiTheme="minorHAnsi" w:hAnsiTheme="minorHAnsi" w:cstheme="minorHAnsi"/>
          <w:b/>
          <w:bCs/>
          <w:sz w:val="20"/>
          <w:szCs w:val="20"/>
        </w:rPr>
        <w:t>Local Government Act Requirements</w:t>
      </w:r>
    </w:p>
    <w:p w14:paraId="553144F6" w14:textId="77777777" w:rsidR="00B60121" w:rsidRPr="00792AE2" w:rsidRDefault="00B60121" w:rsidP="003339F9">
      <w:pPr>
        <w:pStyle w:val="BodyTextIndent2"/>
        <w:tabs>
          <w:tab w:val="left" w:pos="851"/>
        </w:tabs>
        <w:ind w:left="851" w:hanging="851"/>
        <w:jc w:val="left"/>
        <w:rPr>
          <w:rFonts w:asciiTheme="minorHAnsi" w:hAnsiTheme="minorHAnsi" w:cstheme="minorHAnsi"/>
          <w:sz w:val="20"/>
          <w:szCs w:val="20"/>
        </w:rPr>
      </w:pPr>
    </w:p>
    <w:p w14:paraId="5E2F6AE8" w14:textId="37085E82" w:rsidR="00B60121" w:rsidRPr="00792AE2" w:rsidRDefault="00EC0643" w:rsidP="003339F9">
      <w:pPr>
        <w:pStyle w:val="BodyTextIndent2"/>
        <w:ind w:left="851" w:hanging="851"/>
        <w:jc w:val="left"/>
        <w:rPr>
          <w:rFonts w:asciiTheme="minorHAnsi" w:hAnsiTheme="minorHAnsi" w:cstheme="minorHAnsi"/>
          <w:sz w:val="20"/>
          <w:szCs w:val="20"/>
        </w:rPr>
      </w:pPr>
      <w:r w:rsidRPr="00792AE2">
        <w:rPr>
          <w:rFonts w:asciiTheme="minorHAnsi" w:hAnsiTheme="minorHAnsi" w:cstheme="minorHAnsi"/>
          <w:sz w:val="20"/>
          <w:szCs w:val="20"/>
        </w:rPr>
        <w:t>3</w:t>
      </w:r>
      <w:r w:rsidR="00B60121" w:rsidRPr="00792AE2">
        <w:rPr>
          <w:rFonts w:asciiTheme="minorHAnsi" w:hAnsiTheme="minorHAnsi" w:cstheme="minorHAnsi"/>
          <w:sz w:val="20"/>
          <w:szCs w:val="20"/>
        </w:rPr>
        <w:t>.</w:t>
      </w:r>
      <w:r w:rsidR="00720CA2" w:rsidRPr="00792AE2">
        <w:rPr>
          <w:rFonts w:asciiTheme="minorHAnsi" w:hAnsiTheme="minorHAnsi" w:cstheme="minorHAnsi"/>
          <w:sz w:val="20"/>
          <w:szCs w:val="20"/>
        </w:rPr>
        <w:t>2</w:t>
      </w:r>
      <w:r w:rsidR="00A358BC" w:rsidRPr="00792AE2">
        <w:rPr>
          <w:rFonts w:asciiTheme="minorHAnsi" w:hAnsiTheme="minorHAnsi" w:cstheme="minorHAnsi"/>
          <w:sz w:val="20"/>
          <w:szCs w:val="20"/>
        </w:rPr>
        <w:t>4</w:t>
      </w:r>
      <w:r w:rsidR="00B60121" w:rsidRPr="00792AE2">
        <w:rPr>
          <w:rFonts w:asciiTheme="minorHAnsi" w:hAnsiTheme="minorHAnsi" w:cstheme="minorHAnsi"/>
          <w:sz w:val="20"/>
          <w:szCs w:val="20"/>
        </w:rPr>
        <w:tab/>
        <w:t>Under Section 68 of the Local Government Act 1993 an approval for engineering work is required. These works include but are not limited to the following:</w:t>
      </w:r>
    </w:p>
    <w:p w14:paraId="04597AD4" w14:textId="77777777" w:rsidR="00B60121" w:rsidRPr="00792AE2" w:rsidRDefault="00B60121"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t>Any works on adjoining land (outside the subject site boundaries)</w:t>
      </w:r>
    </w:p>
    <w:p w14:paraId="77C9CA7D" w14:textId="77777777" w:rsidR="00B60121" w:rsidRPr="00792AE2" w:rsidRDefault="00B60121"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t>Inter-allotment drainage on adjoining land</w:t>
      </w:r>
    </w:p>
    <w:p w14:paraId="136A1573" w14:textId="77777777" w:rsidR="00B60121" w:rsidRPr="00792AE2" w:rsidRDefault="00B60121" w:rsidP="003339F9">
      <w:pPr>
        <w:pStyle w:val="BodyTextIndent2"/>
        <w:ind w:left="851" w:hanging="851"/>
        <w:jc w:val="left"/>
        <w:rPr>
          <w:rFonts w:asciiTheme="minorHAnsi" w:hAnsiTheme="minorHAnsi" w:cstheme="minorHAnsi"/>
          <w:sz w:val="20"/>
          <w:szCs w:val="20"/>
        </w:rPr>
      </w:pPr>
    </w:p>
    <w:p w14:paraId="67C58FF4" w14:textId="77777777" w:rsidR="00B60121" w:rsidRPr="00792AE2" w:rsidRDefault="001A4596" w:rsidP="003339F9">
      <w:pPr>
        <w:pStyle w:val="BodyTextIndent2"/>
        <w:ind w:left="851" w:hanging="851"/>
        <w:jc w:val="left"/>
        <w:rPr>
          <w:rFonts w:asciiTheme="minorHAnsi" w:hAnsiTheme="minorHAnsi" w:cstheme="minorHAnsi"/>
          <w:sz w:val="20"/>
          <w:szCs w:val="20"/>
        </w:rPr>
      </w:pPr>
      <w:r w:rsidRPr="00792AE2">
        <w:rPr>
          <w:rFonts w:asciiTheme="minorHAnsi" w:hAnsiTheme="minorHAnsi" w:cstheme="minorHAnsi"/>
          <w:sz w:val="20"/>
          <w:szCs w:val="20"/>
        </w:rPr>
        <w:tab/>
      </w:r>
      <w:r w:rsidR="00B60121" w:rsidRPr="00792AE2">
        <w:rPr>
          <w:rFonts w:asciiTheme="minorHAnsi" w:hAnsiTheme="minorHAnsi" w:cstheme="minorHAnsi"/>
          <w:sz w:val="20"/>
          <w:szCs w:val="20"/>
        </w:rPr>
        <w:t>The above requirements are further outlined in this section of the consent.</w:t>
      </w:r>
    </w:p>
    <w:p w14:paraId="1A1D9410" w14:textId="77777777" w:rsidR="00EC0643" w:rsidRPr="00792AE2" w:rsidRDefault="00EC0643" w:rsidP="003339F9">
      <w:pPr>
        <w:pStyle w:val="BodyTextIndent2"/>
        <w:tabs>
          <w:tab w:val="left" w:pos="851"/>
        </w:tabs>
        <w:ind w:left="851" w:hanging="851"/>
        <w:jc w:val="left"/>
        <w:rPr>
          <w:rFonts w:asciiTheme="minorHAnsi" w:hAnsiTheme="minorHAnsi" w:cstheme="minorHAnsi"/>
          <w:sz w:val="20"/>
          <w:szCs w:val="20"/>
        </w:rPr>
      </w:pPr>
    </w:p>
    <w:p w14:paraId="7BC5DD49" w14:textId="77777777" w:rsidR="00EC0643" w:rsidRPr="00792AE2" w:rsidRDefault="00EC0643" w:rsidP="003339F9">
      <w:pPr>
        <w:pStyle w:val="BodyTextIndent2"/>
        <w:tabs>
          <w:tab w:val="left" w:pos="851"/>
        </w:tabs>
        <w:ind w:left="851" w:hanging="851"/>
        <w:jc w:val="left"/>
        <w:rPr>
          <w:rFonts w:asciiTheme="minorHAnsi" w:hAnsiTheme="minorHAnsi" w:cstheme="minorHAnsi"/>
          <w:sz w:val="20"/>
          <w:szCs w:val="20"/>
        </w:rPr>
      </w:pPr>
    </w:p>
    <w:p w14:paraId="70C7318D" w14:textId="732CB140" w:rsidR="00B60121" w:rsidRPr="00792AE2" w:rsidRDefault="00B60121" w:rsidP="003339F9">
      <w:pPr>
        <w:pStyle w:val="BodyTextIndent2"/>
        <w:tabs>
          <w:tab w:val="left" w:pos="851"/>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Roads Act Requirements</w:t>
      </w:r>
    </w:p>
    <w:p w14:paraId="24C4EE21" w14:textId="77777777" w:rsidR="00B60121" w:rsidRPr="00792AE2" w:rsidRDefault="00B60121" w:rsidP="003339F9">
      <w:pPr>
        <w:pStyle w:val="BodyTextIndent2"/>
        <w:tabs>
          <w:tab w:val="left" w:pos="851"/>
        </w:tabs>
        <w:ind w:left="851" w:hanging="851"/>
        <w:jc w:val="left"/>
        <w:rPr>
          <w:rFonts w:asciiTheme="minorHAnsi" w:hAnsiTheme="minorHAnsi" w:cstheme="minorHAnsi"/>
          <w:sz w:val="20"/>
          <w:szCs w:val="20"/>
        </w:rPr>
      </w:pPr>
    </w:p>
    <w:p w14:paraId="31F01DDD" w14:textId="4FD68F56" w:rsidR="00B60121" w:rsidRPr="00792AE2" w:rsidRDefault="00EC0643" w:rsidP="003339F9">
      <w:pPr>
        <w:pStyle w:val="BodyTextIndent2"/>
        <w:ind w:left="851" w:hanging="851"/>
        <w:jc w:val="left"/>
        <w:rPr>
          <w:rFonts w:asciiTheme="minorHAnsi" w:hAnsiTheme="minorHAnsi" w:cstheme="minorHAnsi"/>
          <w:sz w:val="20"/>
          <w:szCs w:val="20"/>
        </w:rPr>
      </w:pPr>
      <w:r w:rsidRPr="00792AE2">
        <w:rPr>
          <w:rFonts w:asciiTheme="minorHAnsi" w:hAnsiTheme="minorHAnsi" w:cstheme="minorHAnsi"/>
          <w:sz w:val="20"/>
          <w:szCs w:val="20"/>
        </w:rPr>
        <w:t>3</w:t>
      </w:r>
      <w:r w:rsidR="00B60121" w:rsidRPr="00792AE2">
        <w:rPr>
          <w:rFonts w:asciiTheme="minorHAnsi" w:hAnsiTheme="minorHAnsi" w:cstheme="minorHAnsi"/>
          <w:sz w:val="20"/>
          <w:szCs w:val="20"/>
        </w:rPr>
        <w:t>.</w:t>
      </w:r>
      <w:r w:rsidR="00A358BC" w:rsidRPr="00792AE2">
        <w:rPr>
          <w:rFonts w:asciiTheme="minorHAnsi" w:hAnsiTheme="minorHAnsi" w:cstheme="minorHAnsi"/>
          <w:sz w:val="20"/>
          <w:szCs w:val="20"/>
        </w:rPr>
        <w:t>25</w:t>
      </w:r>
      <w:r w:rsidR="00B60121" w:rsidRPr="00792AE2">
        <w:rPr>
          <w:rFonts w:asciiTheme="minorHAnsi" w:hAnsiTheme="minorHAnsi" w:cstheme="minorHAnsi"/>
          <w:sz w:val="20"/>
          <w:szCs w:val="20"/>
        </w:rPr>
        <w:tab/>
        <w:t>Under Section 138 of the Roads Act 1993 an approval for engineering work is required. These works include but are not limited to the following:</w:t>
      </w:r>
    </w:p>
    <w:p w14:paraId="693734CE" w14:textId="77777777" w:rsidR="00B60121" w:rsidRPr="00792AE2" w:rsidRDefault="00B60121"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t xml:space="preserve">Any works within </w:t>
      </w:r>
      <w:proofErr w:type="gramStart"/>
      <w:r w:rsidRPr="00792AE2">
        <w:rPr>
          <w:rFonts w:asciiTheme="minorHAnsi" w:hAnsiTheme="minorHAnsi" w:cstheme="minorHAnsi"/>
          <w:sz w:val="20"/>
          <w:szCs w:val="20"/>
        </w:rPr>
        <w:t>Council’s road</w:t>
      </w:r>
      <w:proofErr w:type="gramEnd"/>
      <w:r w:rsidRPr="00792AE2">
        <w:rPr>
          <w:rFonts w:asciiTheme="minorHAnsi" w:hAnsiTheme="minorHAnsi" w:cstheme="minorHAnsi"/>
          <w:sz w:val="20"/>
          <w:szCs w:val="20"/>
        </w:rPr>
        <w:t xml:space="preserve"> reserve</w:t>
      </w:r>
    </w:p>
    <w:p w14:paraId="05F1C36B" w14:textId="1C1E8D3D" w:rsidR="00B60121" w:rsidRPr="00792AE2" w:rsidRDefault="001B4D36"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t>R</w:t>
      </w:r>
      <w:r w:rsidR="00B60121" w:rsidRPr="00792AE2">
        <w:rPr>
          <w:rFonts w:asciiTheme="minorHAnsi" w:hAnsiTheme="minorHAnsi" w:cstheme="minorHAnsi"/>
          <w:sz w:val="20"/>
          <w:szCs w:val="20"/>
        </w:rPr>
        <w:t>oad construction</w:t>
      </w:r>
    </w:p>
    <w:p w14:paraId="26E287A9" w14:textId="77777777" w:rsidR="00B60121" w:rsidRPr="00792AE2" w:rsidRDefault="00B60121"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t>Kerb inlet pit connections or construction</w:t>
      </w:r>
    </w:p>
    <w:p w14:paraId="5B7B232D" w14:textId="77777777" w:rsidR="00B60121" w:rsidRPr="00792AE2" w:rsidRDefault="00B60121"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t>Vehicular crossings</w:t>
      </w:r>
    </w:p>
    <w:p w14:paraId="1E016BD0" w14:textId="5B1D2205" w:rsidR="00B60121" w:rsidRPr="00792AE2" w:rsidRDefault="00B60121" w:rsidP="003339F9">
      <w:pPr>
        <w:pStyle w:val="BodyTextIndent2"/>
        <w:numPr>
          <w:ilvl w:val="0"/>
          <w:numId w:val="35"/>
        </w:numPr>
        <w:jc w:val="left"/>
        <w:rPr>
          <w:rFonts w:asciiTheme="minorHAnsi" w:hAnsiTheme="minorHAnsi" w:cstheme="minorHAnsi"/>
          <w:sz w:val="20"/>
          <w:szCs w:val="20"/>
        </w:rPr>
      </w:pPr>
      <w:r w:rsidRPr="00792AE2">
        <w:rPr>
          <w:rFonts w:asciiTheme="minorHAnsi" w:hAnsiTheme="minorHAnsi" w:cstheme="minorHAnsi"/>
          <w:sz w:val="20"/>
          <w:szCs w:val="20"/>
        </w:rPr>
        <w:lastRenderedPageBreak/>
        <w:t xml:space="preserve">Path </w:t>
      </w:r>
      <w:r w:rsidR="001B4D36" w:rsidRPr="00792AE2">
        <w:rPr>
          <w:rFonts w:asciiTheme="minorHAnsi" w:hAnsiTheme="minorHAnsi" w:cstheme="minorHAnsi"/>
          <w:sz w:val="20"/>
          <w:szCs w:val="20"/>
        </w:rPr>
        <w:t>paving</w:t>
      </w:r>
    </w:p>
    <w:p w14:paraId="3791C4B5" w14:textId="77777777" w:rsidR="00B60121" w:rsidRPr="00792AE2" w:rsidRDefault="00B60121" w:rsidP="003339F9">
      <w:pPr>
        <w:pStyle w:val="BodyTextIndent2"/>
        <w:ind w:left="851" w:hanging="851"/>
        <w:jc w:val="left"/>
        <w:rPr>
          <w:rFonts w:asciiTheme="minorHAnsi" w:hAnsiTheme="minorHAnsi" w:cstheme="minorHAnsi"/>
          <w:sz w:val="20"/>
          <w:szCs w:val="20"/>
        </w:rPr>
      </w:pPr>
    </w:p>
    <w:p w14:paraId="6E342BCB" w14:textId="77777777" w:rsidR="00B60121" w:rsidRPr="00792AE2" w:rsidRDefault="009E550F" w:rsidP="003339F9">
      <w:pPr>
        <w:pStyle w:val="BodyTextIndent2"/>
        <w:ind w:left="851" w:hanging="851"/>
        <w:jc w:val="left"/>
        <w:rPr>
          <w:rFonts w:asciiTheme="minorHAnsi" w:hAnsiTheme="minorHAnsi" w:cstheme="minorHAnsi"/>
          <w:sz w:val="20"/>
          <w:szCs w:val="20"/>
        </w:rPr>
      </w:pPr>
      <w:r w:rsidRPr="00792AE2">
        <w:rPr>
          <w:rFonts w:asciiTheme="minorHAnsi" w:hAnsiTheme="minorHAnsi" w:cstheme="minorHAnsi"/>
          <w:sz w:val="20"/>
          <w:szCs w:val="20"/>
        </w:rPr>
        <w:tab/>
      </w:r>
      <w:r w:rsidR="00B60121" w:rsidRPr="00792AE2">
        <w:rPr>
          <w:rFonts w:asciiTheme="minorHAnsi" w:hAnsiTheme="minorHAnsi" w:cstheme="minorHAnsi"/>
          <w:sz w:val="20"/>
          <w:szCs w:val="20"/>
        </w:rPr>
        <w:t>The above requirements are further outlined in this section of the consent.</w:t>
      </w:r>
    </w:p>
    <w:p w14:paraId="6280F4FE" w14:textId="77777777" w:rsidR="00DD7FD6" w:rsidRPr="00792AE2" w:rsidRDefault="00DD7FD6" w:rsidP="003339F9">
      <w:pPr>
        <w:pStyle w:val="BodyTextIndent2"/>
        <w:ind w:left="851" w:hanging="851"/>
        <w:jc w:val="left"/>
        <w:rPr>
          <w:rFonts w:asciiTheme="minorHAnsi" w:hAnsiTheme="minorHAnsi" w:cstheme="minorHAnsi"/>
          <w:sz w:val="20"/>
          <w:szCs w:val="20"/>
        </w:rPr>
      </w:pPr>
    </w:p>
    <w:p w14:paraId="0843A3FF" w14:textId="6463A661" w:rsidR="00C2174B" w:rsidRPr="00792AE2" w:rsidRDefault="00C2174B" w:rsidP="003339F9">
      <w:pPr>
        <w:pStyle w:val="BodyTextIndent2"/>
        <w:tabs>
          <w:tab w:val="left" w:pos="851"/>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b/>
          <w:sz w:val="20"/>
          <w:szCs w:val="20"/>
        </w:rPr>
        <w:t>Other Engineering Requirements</w:t>
      </w:r>
    </w:p>
    <w:p w14:paraId="25F71A72" w14:textId="77777777" w:rsidR="00C2174B" w:rsidRPr="00792AE2" w:rsidRDefault="00C2174B" w:rsidP="003339F9">
      <w:pPr>
        <w:tabs>
          <w:tab w:val="left" w:pos="-1440"/>
        </w:tabs>
        <w:ind w:left="900" w:hanging="900"/>
        <w:rPr>
          <w:rFonts w:asciiTheme="minorHAnsi" w:eastAsia="MS Mincho" w:hAnsiTheme="minorHAnsi" w:cstheme="minorHAnsi"/>
          <w:sz w:val="20"/>
          <w:szCs w:val="20"/>
        </w:rPr>
      </w:pPr>
    </w:p>
    <w:p w14:paraId="20492D66" w14:textId="1D109E01" w:rsidR="00C2174B" w:rsidRPr="00792AE2" w:rsidRDefault="00504068" w:rsidP="003339F9">
      <w:pPr>
        <w:pStyle w:val="BodyTextIndent2"/>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R</w:t>
      </w:r>
      <w:r w:rsidR="00C2174B" w:rsidRPr="00792AE2">
        <w:rPr>
          <w:rFonts w:asciiTheme="minorHAnsi" w:hAnsiTheme="minorHAnsi" w:cstheme="minorHAnsi"/>
          <w:b/>
          <w:bCs/>
          <w:sz w:val="20"/>
          <w:szCs w:val="20"/>
        </w:rPr>
        <w:t>oads</w:t>
      </w:r>
    </w:p>
    <w:p w14:paraId="325F66FD" w14:textId="77777777" w:rsidR="00C2174B" w:rsidRPr="00792AE2" w:rsidRDefault="00C2174B" w:rsidP="003339F9">
      <w:pPr>
        <w:pStyle w:val="BodyTextIndent2"/>
        <w:tabs>
          <w:tab w:val="num" w:pos="900"/>
        </w:tabs>
        <w:ind w:left="900" w:hanging="900"/>
        <w:jc w:val="left"/>
        <w:rPr>
          <w:rFonts w:asciiTheme="minorHAnsi" w:hAnsiTheme="minorHAnsi" w:cstheme="minorHAnsi"/>
          <w:sz w:val="20"/>
          <w:szCs w:val="20"/>
        </w:rPr>
      </w:pPr>
    </w:p>
    <w:p w14:paraId="10FED5F3" w14:textId="7E8D6B0B" w:rsidR="00AF2E04" w:rsidRPr="00792AE2" w:rsidRDefault="00EC0643" w:rsidP="00AF2E04">
      <w:pPr>
        <w:pStyle w:val="BodyTextIndent2"/>
        <w:tabs>
          <w:tab w:val="num" w:pos="900"/>
        </w:tabs>
        <w:ind w:left="900" w:hanging="900"/>
        <w:rPr>
          <w:rFonts w:asciiTheme="minorHAnsi" w:hAnsiTheme="minorHAnsi" w:cstheme="minorHAnsi"/>
          <w:sz w:val="20"/>
          <w:szCs w:val="20"/>
        </w:rPr>
      </w:pPr>
      <w:r w:rsidRPr="00792AE2">
        <w:rPr>
          <w:rFonts w:asciiTheme="minorHAnsi" w:hAnsiTheme="minorHAnsi" w:cstheme="minorHAnsi"/>
          <w:sz w:val="20"/>
          <w:szCs w:val="20"/>
        </w:rPr>
        <w:t>3</w:t>
      </w:r>
      <w:r w:rsidR="00AF2E04" w:rsidRPr="00792AE2">
        <w:rPr>
          <w:rFonts w:asciiTheme="minorHAnsi" w:hAnsiTheme="minorHAnsi" w:cstheme="minorHAnsi"/>
          <w:sz w:val="20"/>
          <w:szCs w:val="20"/>
        </w:rPr>
        <w:t>.</w:t>
      </w:r>
      <w:r w:rsidR="009C4A48" w:rsidRPr="00792AE2">
        <w:rPr>
          <w:rFonts w:asciiTheme="minorHAnsi" w:hAnsiTheme="minorHAnsi" w:cstheme="minorHAnsi"/>
          <w:sz w:val="20"/>
          <w:szCs w:val="20"/>
        </w:rPr>
        <w:t>26</w:t>
      </w:r>
      <w:r w:rsidR="00AF2E04" w:rsidRPr="00792AE2">
        <w:rPr>
          <w:rFonts w:asciiTheme="minorHAnsi" w:hAnsiTheme="minorHAnsi" w:cstheme="minorHAnsi"/>
          <w:sz w:val="20"/>
          <w:szCs w:val="20"/>
        </w:rPr>
        <w:tab/>
        <w:t xml:space="preserve">Submit a pavement report prepared and designed by a professional civil engineer with soil tests carried out by a registered </w:t>
      </w:r>
      <w:r w:rsidR="00720CA2" w:rsidRPr="00792AE2">
        <w:rPr>
          <w:rFonts w:asciiTheme="minorHAnsi" w:hAnsiTheme="minorHAnsi" w:cstheme="minorHAnsi"/>
          <w:sz w:val="20"/>
          <w:szCs w:val="20"/>
        </w:rPr>
        <w:t>National Association of Testing Authorities (</w:t>
      </w:r>
      <w:r w:rsidR="00AF2E04" w:rsidRPr="00792AE2">
        <w:rPr>
          <w:rFonts w:asciiTheme="minorHAnsi" w:hAnsiTheme="minorHAnsi" w:cstheme="minorHAnsi"/>
          <w:sz w:val="20"/>
          <w:szCs w:val="20"/>
        </w:rPr>
        <w:t>NATA</w:t>
      </w:r>
      <w:r w:rsidR="00720CA2" w:rsidRPr="00792AE2">
        <w:rPr>
          <w:rFonts w:asciiTheme="minorHAnsi" w:hAnsiTheme="minorHAnsi" w:cstheme="minorHAnsi"/>
          <w:sz w:val="20"/>
          <w:szCs w:val="20"/>
        </w:rPr>
        <w:t>)</w:t>
      </w:r>
      <w:r w:rsidR="00AF2E04" w:rsidRPr="00792AE2">
        <w:rPr>
          <w:rFonts w:asciiTheme="minorHAnsi" w:hAnsiTheme="minorHAnsi" w:cstheme="minorHAnsi"/>
          <w:sz w:val="20"/>
          <w:szCs w:val="20"/>
        </w:rPr>
        <w:t xml:space="preserve"> soils laboratory. The pavement design shall withstand the traffic loadings listed in this consent.</w:t>
      </w:r>
    </w:p>
    <w:p w14:paraId="1B627D2F" w14:textId="77777777" w:rsidR="00AF2E04" w:rsidRPr="00792AE2" w:rsidRDefault="00AF2E04" w:rsidP="00AF2E04">
      <w:pPr>
        <w:pStyle w:val="BodyTextIndent2"/>
        <w:ind w:left="900" w:hanging="900"/>
        <w:rPr>
          <w:rFonts w:asciiTheme="minorHAnsi" w:hAnsiTheme="minorHAnsi" w:cstheme="minorHAnsi"/>
          <w:sz w:val="20"/>
          <w:szCs w:val="20"/>
        </w:rPr>
      </w:pPr>
    </w:p>
    <w:p w14:paraId="2C692681" w14:textId="77777777" w:rsidR="00AF2E04" w:rsidRPr="00792AE2" w:rsidRDefault="00AF2E04" w:rsidP="00AF2E04">
      <w:pPr>
        <w:pStyle w:val="BodyTextIndent2"/>
        <w:tabs>
          <w:tab w:val="num" w:pos="900"/>
        </w:tabs>
        <w:ind w:left="900" w:hanging="900"/>
        <w:rPr>
          <w:rFonts w:asciiTheme="minorHAnsi" w:hAnsiTheme="minorHAnsi" w:cstheme="minorHAnsi"/>
          <w:sz w:val="20"/>
          <w:szCs w:val="20"/>
        </w:rPr>
      </w:pPr>
      <w:r w:rsidRPr="00792AE2">
        <w:rPr>
          <w:rFonts w:asciiTheme="minorHAnsi" w:hAnsiTheme="minorHAnsi" w:cstheme="minorHAnsi"/>
          <w:sz w:val="20"/>
          <w:szCs w:val="20"/>
        </w:rPr>
        <w:tab/>
        <w:t xml:space="preserve">Note: The design </w:t>
      </w:r>
      <w:r w:rsidR="00720CA2" w:rsidRPr="00792AE2">
        <w:rPr>
          <w:rFonts w:asciiTheme="minorHAnsi" w:hAnsiTheme="minorHAnsi" w:cstheme="minorHAnsi"/>
          <w:sz w:val="20"/>
          <w:szCs w:val="20"/>
        </w:rPr>
        <w:t>California Bearing Ratio (</w:t>
      </w:r>
      <w:r w:rsidRPr="00792AE2">
        <w:rPr>
          <w:rFonts w:asciiTheme="minorHAnsi" w:hAnsiTheme="minorHAnsi" w:cstheme="minorHAnsi"/>
          <w:sz w:val="20"/>
          <w:szCs w:val="20"/>
        </w:rPr>
        <w:t>CBR</w:t>
      </w:r>
      <w:r w:rsidR="00720CA2" w:rsidRPr="00792AE2">
        <w:rPr>
          <w:rFonts w:asciiTheme="minorHAnsi" w:hAnsiTheme="minorHAnsi" w:cstheme="minorHAnsi"/>
          <w:sz w:val="20"/>
          <w:szCs w:val="20"/>
        </w:rPr>
        <w:t>)</w:t>
      </w:r>
      <w:r w:rsidRPr="00792AE2">
        <w:rPr>
          <w:rFonts w:asciiTheme="minorHAnsi" w:hAnsiTheme="minorHAnsi" w:cstheme="minorHAnsi"/>
          <w:sz w:val="20"/>
          <w:szCs w:val="20"/>
        </w:rPr>
        <w:t xml:space="preserve"> is to be confirmed on site prior to placement of any pavement. If actual CBR is less than design CBR, revised pavement design will be required. </w:t>
      </w:r>
    </w:p>
    <w:p w14:paraId="58F6DFB4" w14:textId="77777777" w:rsidR="00AF2E04" w:rsidRPr="00792AE2" w:rsidRDefault="00AF2E04" w:rsidP="003339F9">
      <w:pPr>
        <w:pStyle w:val="BodyTextIndent2"/>
        <w:tabs>
          <w:tab w:val="num" w:pos="900"/>
        </w:tabs>
        <w:ind w:left="900" w:hanging="900"/>
        <w:jc w:val="left"/>
        <w:rPr>
          <w:rFonts w:asciiTheme="minorHAnsi" w:hAnsiTheme="minorHAnsi" w:cstheme="minorHAnsi"/>
          <w:sz w:val="20"/>
          <w:szCs w:val="20"/>
        </w:rPr>
      </w:pPr>
    </w:p>
    <w:p w14:paraId="32697A20" w14:textId="73540C18" w:rsidR="00176AC8" w:rsidRPr="00792AE2" w:rsidRDefault="00EC0643" w:rsidP="003339F9">
      <w:pPr>
        <w:pStyle w:val="BodyTextIndent2"/>
        <w:tabs>
          <w:tab w:val="num" w:pos="900"/>
        </w:tabs>
        <w:ind w:left="900" w:hanging="900"/>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3</w:t>
      </w:r>
      <w:r w:rsidR="00176AC8" w:rsidRPr="00792AE2">
        <w:rPr>
          <w:rFonts w:asciiTheme="minorHAnsi" w:eastAsia="MS Mincho" w:hAnsiTheme="minorHAnsi" w:cstheme="minorHAnsi"/>
          <w:sz w:val="20"/>
          <w:szCs w:val="20"/>
        </w:rPr>
        <w:t>.</w:t>
      </w:r>
      <w:r w:rsidR="009C4A48" w:rsidRPr="00792AE2">
        <w:rPr>
          <w:rFonts w:asciiTheme="minorHAnsi" w:eastAsia="MS Mincho" w:hAnsiTheme="minorHAnsi" w:cstheme="minorHAnsi"/>
          <w:sz w:val="20"/>
          <w:szCs w:val="20"/>
        </w:rPr>
        <w:t>27</w:t>
      </w:r>
      <w:r w:rsidR="00176AC8" w:rsidRPr="00792AE2">
        <w:rPr>
          <w:rFonts w:asciiTheme="minorHAnsi" w:eastAsia="MS Mincho" w:hAnsiTheme="minorHAnsi" w:cstheme="minorHAnsi"/>
          <w:sz w:val="20"/>
          <w:szCs w:val="20"/>
        </w:rPr>
        <w:tab/>
        <w:t xml:space="preserve">Submit a traffic management plan (TMP) including but not limited to a Traffic Control Plan (TCP) and Pedestrian Management Plan, for any works within public road reserves. The TCP shall be approved, signed and dated by a person who holds a current </w:t>
      </w:r>
      <w:r w:rsidR="00720CA2" w:rsidRPr="00792AE2">
        <w:rPr>
          <w:rFonts w:asciiTheme="minorHAnsi" w:eastAsia="MS Mincho" w:hAnsiTheme="minorHAnsi" w:cstheme="minorHAnsi"/>
          <w:sz w:val="20"/>
          <w:szCs w:val="20"/>
        </w:rPr>
        <w:t>Transport for NSW (</w:t>
      </w:r>
      <w:r w:rsidR="00176AC8" w:rsidRPr="00792AE2">
        <w:rPr>
          <w:rFonts w:asciiTheme="minorHAnsi" w:eastAsia="MS Mincho" w:hAnsiTheme="minorHAnsi" w:cstheme="minorHAnsi"/>
          <w:sz w:val="20"/>
          <w:szCs w:val="20"/>
        </w:rPr>
        <w:t>Roads and Maritime</w:t>
      </w:r>
      <w:r w:rsidR="00720CA2" w:rsidRPr="00792AE2">
        <w:rPr>
          <w:rFonts w:asciiTheme="minorHAnsi" w:eastAsia="MS Mincho" w:hAnsiTheme="minorHAnsi" w:cstheme="minorHAnsi"/>
          <w:sz w:val="20"/>
          <w:szCs w:val="20"/>
        </w:rPr>
        <w:t>)</w:t>
      </w:r>
      <w:r w:rsidR="00176AC8" w:rsidRPr="00792AE2">
        <w:rPr>
          <w:rFonts w:asciiTheme="minorHAnsi" w:eastAsia="MS Mincho" w:hAnsiTheme="minorHAnsi" w:cstheme="minorHAnsi"/>
          <w:sz w:val="20"/>
          <w:szCs w:val="20"/>
        </w:rPr>
        <w:t xml:space="preserve"> Work Zone Traffic Management Plan accreditation and photo card.</w:t>
      </w:r>
    </w:p>
    <w:p w14:paraId="137EEACE" w14:textId="77777777" w:rsidR="00AF2E04" w:rsidRPr="00792AE2" w:rsidRDefault="00AF2E04" w:rsidP="003339F9">
      <w:pPr>
        <w:pStyle w:val="BodyTextIndent2"/>
        <w:tabs>
          <w:tab w:val="num" w:pos="900"/>
        </w:tabs>
        <w:ind w:left="900" w:hanging="900"/>
        <w:jc w:val="left"/>
        <w:rPr>
          <w:rFonts w:asciiTheme="minorHAnsi" w:eastAsia="MS Mincho" w:hAnsiTheme="minorHAnsi" w:cstheme="minorHAnsi"/>
          <w:sz w:val="20"/>
          <w:szCs w:val="20"/>
        </w:rPr>
      </w:pPr>
    </w:p>
    <w:p w14:paraId="070297C3" w14:textId="10AFBDEE" w:rsidR="00AF2E04" w:rsidRPr="00792AE2" w:rsidRDefault="00EC0643" w:rsidP="00AF2E04">
      <w:pPr>
        <w:pStyle w:val="BodyTextIndent2"/>
        <w:ind w:left="900" w:hanging="900"/>
        <w:rPr>
          <w:rFonts w:asciiTheme="minorHAnsi" w:eastAsia="MS Mincho" w:hAnsiTheme="minorHAnsi" w:cstheme="minorHAnsi"/>
          <w:sz w:val="20"/>
          <w:szCs w:val="20"/>
        </w:rPr>
      </w:pPr>
      <w:r w:rsidRPr="00792AE2">
        <w:rPr>
          <w:rFonts w:asciiTheme="minorHAnsi" w:eastAsia="MS Mincho" w:hAnsiTheme="minorHAnsi" w:cstheme="minorHAnsi"/>
          <w:sz w:val="20"/>
          <w:szCs w:val="20"/>
        </w:rPr>
        <w:t>3</w:t>
      </w:r>
      <w:r w:rsidR="00AF2E04" w:rsidRPr="00792AE2">
        <w:rPr>
          <w:rFonts w:asciiTheme="minorHAnsi" w:eastAsia="MS Mincho" w:hAnsiTheme="minorHAnsi" w:cstheme="minorHAnsi"/>
          <w:sz w:val="20"/>
          <w:szCs w:val="20"/>
        </w:rPr>
        <w:t>.</w:t>
      </w:r>
      <w:r w:rsidR="009C4A48" w:rsidRPr="00792AE2">
        <w:rPr>
          <w:rFonts w:asciiTheme="minorHAnsi" w:eastAsia="MS Mincho" w:hAnsiTheme="minorHAnsi" w:cstheme="minorHAnsi"/>
          <w:sz w:val="20"/>
          <w:szCs w:val="20"/>
        </w:rPr>
        <w:t>28</w:t>
      </w:r>
      <w:r w:rsidR="00AF2E04" w:rsidRPr="00792AE2">
        <w:rPr>
          <w:rFonts w:asciiTheme="minorHAnsi" w:eastAsia="MS Mincho" w:hAnsiTheme="minorHAnsi" w:cstheme="minorHAnsi"/>
          <w:sz w:val="20"/>
          <w:szCs w:val="20"/>
        </w:rPr>
        <w:tab/>
        <w:t>Proposed new roads shall be designed and constructed as follows:</w:t>
      </w:r>
    </w:p>
    <w:p w14:paraId="46B116A8" w14:textId="77777777" w:rsidR="00AF2E04" w:rsidRPr="00792AE2" w:rsidRDefault="00AF2E04" w:rsidP="00AF2E04">
      <w:pPr>
        <w:pStyle w:val="BodyTextIndent2"/>
        <w:tabs>
          <w:tab w:val="num" w:pos="900"/>
        </w:tabs>
        <w:ind w:left="0" w:firstLine="0"/>
        <w:jc w:val="left"/>
        <w:rPr>
          <w:rFonts w:asciiTheme="minorHAnsi" w:eastAsia="MS Mincho" w:hAnsiTheme="minorHAnsi" w:cstheme="minorHAnsi"/>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276"/>
        <w:gridCol w:w="1276"/>
        <w:gridCol w:w="2145"/>
        <w:gridCol w:w="2146"/>
      </w:tblGrid>
      <w:tr w:rsidR="002F7ACA" w:rsidRPr="00792AE2" w14:paraId="244ED570" w14:textId="77777777" w:rsidTr="00EC0643">
        <w:tc>
          <w:tcPr>
            <w:tcW w:w="992" w:type="dxa"/>
            <w:shd w:val="clear" w:color="auto" w:fill="auto"/>
          </w:tcPr>
          <w:p w14:paraId="12BF0A7E" w14:textId="77777777" w:rsidR="00AF2E04" w:rsidRPr="00792AE2" w:rsidRDefault="00AF2E04" w:rsidP="00EC0643">
            <w:pPr>
              <w:pStyle w:val="BodyTextIndent2"/>
              <w:ind w:left="0" w:firstLine="0"/>
              <w:jc w:val="left"/>
              <w:rPr>
                <w:rFonts w:asciiTheme="minorHAnsi" w:eastAsia="MS Mincho" w:hAnsiTheme="minorHAnsi" w:cstheme="minorHAnsi"/>
                <w:b/>
                <w:sz w:val="20"/>
                <w:szCs w:val="20"/>
              </w:rPr>
            </w:pPr>
            <w:r w:rsidRPr="00792AE2">
              <w:rPr>
                <w:rFonts w:asciiTheme="minorHAnsi" w:eastAsia="MS Mincho" w:hAnsiTheme="minorHAnsi" w:cstheme="minorHAnsi"/>
                <w:b/>
                <w:sz w:val="20"/>
                <w:szCs w:val="20"/>
              </w:rPr>
              <w:t>Name</w:t>
            </w:r>
          </w:p>
        </w:tc>
        <w:tc>
          <w:tcPr>
            <w:tcW w:w="1276" w:type="dxa"/>
            <w:shd w:val="clear" w:color="auto" w:fill="auto"/>
          </w:tcPr>
          <w:p w14:paraId="460246FC" w14:textId="77777777" w:rsidR="00AF2E04" w:rsidRPr="00792AE2" w:rsidRDefault="00AF2E04" w:rsidP="00EC0643">
            <w:pPr>
              <w:pStyle w:val="BodyTextIndent2"/>
              <w:ind w:left="34" w:firstLine="0"/>
              <w:jc w:val="left"/>
              <w:rPr>
                <w:rFonts w:asciiTheme="minorHAnsi" w:eastAsia="MS Mincho" w:hAnsiTheme="minorHAnsi" w:cstheme="minorHAnsi"/>
                <w:b/>
                <w:sz w:val="20"/>
                <w:szCs w:val="20"/>
              </w:rPr>
            </w:pPr>
            <w:r w:rsidRPr="00792AE2">
              <w:rPr>
                <w:rFonts w:asciiTheme="minorHAnsi" w:eastAsia="MS Mincho" w:hAnsiTheme="minorHAnsi" w:cstheme="minorHAnsi"/>
                <w:b/>
                <w:sz w:val="20"/>
                <w:szCs w:val="20"/>
              </w:rPr>
              <w:t>Reserve Width(m)</w:t>
            </w:r>
          </w:p>
        </w:tc>
        <w:tc>
          <w:tcPr>
            <w:tcW w:w="1276" w:type="dxa"/>
            <w:shd w:val="clear" w:color="auto" w:fill="auto"/>
          </w:tcPr>
          <w:p w14:paraId="606A08C3" w14:textId="77777777" w:rsidR="00AF2E04" w:rsidRPr="00792AE2" w:rsidRDefault="00AF2E04" w:rsidP="00EC0643">
            <w:pPr>
              <w:pStyle w:val="BodyTextIndent2"/>
              <w:ind w:left="34" w:firstLine="0"/>
              <w:jc w:val="left"/>
              <w:rPr>
                <w:rFonts w:asciiTheme="minorHAnsi" w:eastAsia="MS Mincho" w:hAnsiTheme="minorHAnsi" w:cstheme="minorHAnsi"/>
                <w:b/>
                <w:sz w:val="20"/>
                <w:szCs w:val="20"/>
              </w:rPr>
            </w:pPr>
            <w:r w:rsidRPr="00792AE2">
              <w:rPr>
                <w:rFonts w:asciiTheme="minorHAnsi" w:eastAsia="MS Mincho" w:hAnsiTheme="minorHAnsi" w:cstheme="minorHAnsi"/>
                <w:b/>
                <w:sz w:val="20"/>
                <w:szCs w:val="20"/>
              </w:rPr>
              <w:t>Length (m)</w:t>
            </w:r>
          </w:p>
        </w:tc>
        <w:tc>
          <w:tcPr>
            <w:tcW w:w="2145" w:type="dxa"/>
            <w:shd w:val="clear" w:color="auto" w:fill="auto"/>
          </w:tcPr>
          <w:p w14:paraId="5EDF0B29" w14:textId="77777777" w:rsidR="00AF2E04" w:rsidRPr="00792AE2" w:rsidRDefault="00AF2E04" w:rsidP="00EC0643">
            <w:pPr>
              <w:pStyle w:val="BodyTextIndent2"/>
              <w:ind w:left="33" w:firstLine="0"/>
              <w:jc w:val="left"/>
              <w:rPr>
                <w:rFonts w:asciiTheme="minorHAnsi" w:eastAsia="MS Mincho" w:hAnsiTheme="minorHAnsi" w:cstheme="minorHAnsi"/>
                <w:b/>
                <w:sz w:val="20"/>
                <w:szCs w:val="20"/>
              </w:rPr>
            </w:pPr>
            <w:r w:rsidRPr="00792AE2">
              <w:rPr>
                <w:rFonts w:asciiTheme="minorHAnsi" w:eastAsia="MS Mincho" w:hAnsiTheme="minorHAnsi" w:cstheme="minorHAnsi"/>
                <w:b/>
                <w:sz w:val="20"/>
                <w:szCs w:val="20"/>
              </w:rPr>
              <w:t>Formation (m)</w:t>
            </w:r>
          </w:p>
        </w:tc>
        <w:tc>
          <w:tcPr>
            <w:tcW w:w="2146" w:type="dxa"/>
            <w:shd w:val="clear" w:color="auto" w:fill="auto"/>
          </w:tcPr>
          <w:p w14:paraId="2DBC1A6F" w14:textId="77777777" w:rsidR="00AF2E04" w:rsidRPr="00792AE2" w:rsidRDefault="00AF2E04" w:rsidP="00EC0643">
            <w:pPr>
              <w:pStyle w:val="BodyTextIndent2"/>
              <w:tabs>
                <w:tab w:val="clear" w:pos="-1440"/>
              </w:tabs>
              <w:ind w:left="15" w:firstLine="0"/>
              <w:jc w:val="left"/>
              <w:rPr>
                <w:rFonts w:asciiTheme="minorHAnsi" w:eastAsia="MS Mincho" w:hAnsiTheme="minorHAnsi" w:cstheme="minorHAnsi"/>
                <w:b/>
                <w:sz w:val="20"/>
                <w:szCs w:val="20"/>
              </w:rPr>
            </w:pPr>
            <w:r w:rsidRPr="00792AE2">
              <w:rPr>
                <w:rFonts w:asciiTheme="minorHAnsi" w:eastAsia="MS Mincho" w:hAnsiTheme="minorHAnsi" w:cstheme="minorHAnsi"/>
                <w:b/>
                <w:sz w:val="20"/>
                <w:szCs w:val="20"/>
              </w:rPr>
              <w:t xml:space="preserve">Traffic Loading </w:t>
            </w:r>
            <w:proofErr w:type="gramStart"/>
            <w:r w:rsidRPr="00792AE2">
              <w:rPr>
                <w:rFonts w:asciiTheme="minorHAnsi" w:eastAsia="MS Mincho" w:hAnsiTheme="minorHAnsi" w:cstheme="minorHAnsi"/>
                <w:b/>
                <w:sz w:val="20"/>
                <w:szCs w:val="20"/>
              </w:rPr>
              <w:t>N(</w:t>
            </w:r>
            <w:proofErr w:type="gramEnd"/>
            <w:r w:rsidRPr="00792AE2">
              <w:rPr>
                <w:rFonts w:asciiTheme="minorHAnsi" w:eastAsia="MS Mincho" w:hAnsiTheme="minorHAnsi" w:cstheme="minorHAnsi"/>
                <w:b/>
                <w:sz w:val="20"/>
                <w:szCs w:val="20"/>
              </w:rPr>
              <w:t>E.S.A)</w:t>
            </w:r>
          </w:p>
        </w:tc>
      </w:tr>
      <w:tr w:rsidR="00AF2E04" w:rsidRPr="00792AE2" w14:paraId="55AF7178" w14:textId="77777777" w:rsidTr="00EC0643">
        <w:tc>
          <w:tcPr>
            <w:tcW w:w="992" w:type="dxa"/>
            <w:shd w:val="clear" w:color="auto" w:fill="auto"/>
          </w:tcPr>
          <w:p w14:paraId="7F5EFD9B" w14:textId="77777777" w:rsidR="00AF2E04" w:rsidRPr="00792AE2" w:rsidRDefault="00AF2E04" w:rsidP="00EC0643">
            <w:pPr>
              <w:tabs>
                <w:tab w:val="left" w:pos="-1440"/>
                <w:tab w:val="num" w:pos="33"/>
              </w:tabs>
              <w:ind w:left="33" w:right="-245"/>
              <w:rPr>
                <w:rFonts w:asciiTheme="minorHAnsi" w:eastAsia="MS Mincho" w:hAnsiTheme="minorHAnsi" w:cstheme="minorHAnsi"/>
                <w:sz w:val="20"/>
                <w:szCs w:val="20"/>
              </w:rPr>
            </w:pPr>
            <w:r w:rsidRPr="00792AE2">
              <w:rPr>
                <w:rFonts w:asciiTheme="minorHAnsi" w:eastAsia="MS Mincho" w:hAnsiTheme="minorHAnsi" w:cstheme="minorHAnsi"/>
                <w:sz w:val="20"/>
                <w:szCs w:val="20"/>
              </w:rPr>
              <w:t>Bonney Street</w:t>
            </w:r>
          </w:p>
        </w:tc>
        <w:tc>
          <w:tcPr>
            <w:tcW w:w="1276" w:type="dxa"/>
            <w:shd w:val="clear" w:color="auto" w:fill="auto"/>
          </w:tcPr>
          <w:p w14:paraId="7A340DEE" w14:textId="77777777" w:rsidR="00AF2E04" w:rsidRPr="00792AE2" w:rsidRDefault="00AF2E04" w:rsidP="00EC0643">
            <w:pPr>
              <w:tabs>
                <w:tab w:val="left" w:pos="-1440"/>
                <w:tab w:val="num" w:pos="178"/>
              </w:tabs>
              <w:ind w:left="178" w:hanging="11"/>
              <w:rPr>
                <w:rFonts w:asciiTheme="minorHAnsi" w:eastAsia="MS Mincho" w:hAnsiTheme="minorHAnsi" w:cstheme="minorHAnsi"/>
                <w:sz w:val="20"/>
                <w:szCs w:val="20"/>
              </w:rPr>
            </w:pPr>
            <w:r w:rsidRPr="00792AE2">
              <w:rPr>
                <w:rFonts w:asciiTheme="minorHAnsi" w:eastAsia="MS Mincho" w:hAnsiTheme="minorHAnsi" w:cstheme="minorHAnsi"/>
                <w:sz w:val="20"/>
                <w:szCs w:val="20"/>
              </w:rPr>
              <w:t>40m</w:t>
            </w:r>
          </w:p>
        </w:tc>
        <w:tc>
          <w:tcPr>
            <w:tcW w:w="1276" w:type="dxa"/>
            <w:shd w:val="clear" w:color="auto" w:fill="auto"/>
          </w:tcPr>
          <w:p w14:paraId="3A074F95" w14:textId="77777777" w:rsidR="00AF2E04" w:rsidRPr="00792AE2" w:rsidRDefault="00AF2E04" w:rsidP="00EC0643">
            <w:pPr>
              <w:tabs>
                <w:tab w:val="left" w:pos="-1440"/>
                <w:tab w:val="num" w:pos="178"/>
              </w:tabs>
              <w:ind w:left="178" w:hanging="11"/>
              <w:rPr>
                <w:rFonts w:asciiTheme="minorHAnsi" w:eastAsia="MS Mincho" w:hAnsiTheme="minorHAnsi" w:cstheme="minorHAnsi"/>
                <w:sz w:val="20"/>
                <w:szCs w:val="20"/>
              </w:rPr>
            </w:pPr>
            <w:r w:rsidRPr="00792AE2">
              <w:rPr>
                <w:rFonts w:asciiTheme="minorHAnsi" w:eastAsia="MS Mincho" w:hAnsiTheme="minorHAnsi" w:cstheme="minorHAnsi"/>
                <w:sz w:val="20"/>
                <w:szCs w:val="20"/>
              </w:rPr>
              <w:t>50m</w:t>
            </w:r>
          </w:p>
        </w:tc>
        <w:tc>
          <w:tcPr>
            <w:tcW w:w="2145" w:type="dxa"/>
            <w:shd w:val="clear" w:color="auto" w:fill="auto"/>
          </w:tcPr>
          <w:p w14:paraId="4584E52A" w14:textId="77777777" w:rsidR="00AF2E04" w:rsidRPr="00792AE2" w:rsidRDefault="00AF2E04" w:rsidP="00EC0643">
            <w:pPr>
              <w:tabs>
                <w:tab w:val="left" w:pos="-1440"/>
                <w:tab w:val="num" w:pos="178"/>
              </w:tabs>
              <w:ind w:left="178" w:hanging="11"/>
              <w:rPr>
                <w:rFonts w:asciiTheme="minorHAnsi" w:eastAsia="MS Mincho" w:hAnsiTheme="minorHAnsi" w:cstheme="minorHAnsi"/>
                <w:sz w:val="20"/>
                <w:szCs w:val="20"/>
              </w:rPr>
            </w:pPr>
            <w:r w:rsidRPr="00792AE2">
              <w:rPr>
                <w:rFonts w:asciiTheme="minorHAnsi" w:eastAsia="MS Mincho" w:hAnsiTheme="minorHAnsi" w:cstheme="minorHAnsi"/>
                <w:sz w:val="20"/>
                <w:szCs w:val="20"/>
              </w:rPr>
              <w:t>3.5m-6.0m-3.5m</w:t>
            </w:r>
          </w:p>
        </w:tc>
        <w:tc>
          <w:tcPr>
            <w:tcW w:w="2146" w:type="dxa"/>
            <w:shd w:val="clear" w:color="auto" w:fill="auto"/>
          </w:tcPr>
          <w:p w14:paraId="16585487" w14:textId="77777777" w:rsidR="00AF2E04" w:rsidRPr="00792AE2" w:rsidRDefault="00AF2E04" w:rsidP="00EC0643">
            <w:pPr>
              <w:tabs>
                <w:tab w:val="left" w:pos="-1440"/>
                <w:tab w:val="num" w:pos="178"/>
              </w:tabs>
              <w:ind w:left="178" w:hanging="11"/>
              <w:rPr>
                <w:rFonts w:asciiTheme="minorHAnsi" w:eastAsia="MS Mincho" w:hAnsiTheme="minorHAnsi" w:cstheme="minorHAnsi"/>
                <w:sz w:val="20"/>
                <w:szCs w:val="20"/>
              </w:rPr>
            </w:pPr>
            <w:r w:rsidRPr="00792AE2">
              <w:rPr>
                <w:rFonts w:asciiTheme="minorHAnsi" w:eastAsia="MS Mincho" w:hAnsiTheme="minorHAnsi" w:cstheme="minorHAnsi"/>
                <w:sz w:val="20"/>
                <w:szCs w:val="20"/>
              </w:rPr>
              <w:t>5x10</w:t>
            </w:r>
            <w:r w:rsidRPr="00792AE2">
              <w:rPr>
                <w:rFonts w:asciiTheme="minorHAnsi" w:eastAsia="MS Mincho" w:hAnsiTheme="minorHAnsi" w:cstheme="minorHAnsi"/>
                <w:sz w:val="20"/>
                <w:szCs w:val="20"/>
                <w:vertAlign w:val="superscript"/>
              </w:rPr>
              <w:t>4</w:t>
            </w:r>
          </w:p>
        </w:tc>
      </w:tr>
    </w:tbl>
    <w:p w14:paraId="46A0EBCC" w14:textId="77777777" w:rsidR="00AF2E04" w:rsidRPr="00792AE2" w:rsidRDefault="00AF2E04" w:rsidP="00AF2E04">
      <w:pPr>
        <w:pStyle w:val="BodyTextIndent2"/>
        <w:tabs>
          <w:tab w:val="num" w:pos="900"/>
        </w:tabs>
        <w:ind w:left="0" w:firstLine="0"/>
        <w:jc w:val="left"/>
        <w:rPr>
          <w:rFonts w:asciiTheme="minorHAnsi" w:eastAsia="MS Mincho" w:hAnsiTheme="minorHAnsi" w:cstheme="minorHAnsi"/>
          <w:sz w:val="20"/>
          <w:szCs w:val="20"/>
        </w:rPr>
      </w:pPr>
    </w:p>
    <w:p w14:paraId="59E5474D" w14:textId="5FE0BF68" w:rsidR="00C2174B" w:rsidRPr="00792AE2" w:rsidRDefault="00C2174B" w:rsidP="003339F9">
      <w:pPr>
        <w:pStyle w:val="BodyTextIndent2"/>
        <w:tabs>
          <w:tab w:val="clear" w:pos="-1440"/>
        </w:tabs>
        <w:ind w:left="851" w:hanging="851"/>
        <w:jc w:val="left"/>
        <w:rPr>
          <w:rFonts w:asciiTheme="minorHAnsi" w:hAnsiTheme="minorHAnsi" w:cstheme="minorHAnsi"/>
          <w:b/>
          <w:sz w:val="20"/>
          <w:szCs w:val="20"/>
        </w:rPr>
      </w:pPr>
      <w:r w:rsidRPr="00792AE2">
        <w:rPr>
          <w:rFonts w:asciiTheme="minorHAnsi" w:hAnsiTheme="minorHAnsi" w:cstheme="minorHAnsi"/>
          <w:b/>
          <w:bCs/>
          <w:sz w:val="20"/>
          <w:szCs w:val="20"/>
        </w:rPr>
        <w:t>Drainage</w:t>
      </w:r>
    </w:p>
    <w:p w14:paraId="4BED3EEC" w14:textId="77777777" w:rsidR="00C2174B" w:rsidRPr="00792AE2" w:rsidRDefault="00C2174B" w:rsidP="003339F9">
      <w:pPr>
        <w:pStyle w:val="BodyTextIndent2"/>
        <w:tabs>
          <w:tab w:val="num" w:pos="900"/>
        </w:tabs>
        <w:ind w:left="851" w:hanging="851"/>
        <w:jc w:val="left"/>
        <w:rPr>
          <w:rFonts w:asciiTheme="minorHAnsi" w:hAnsiTheme="minorHAnsi" w:cstheme="minorHAnsi"/>
          <w:sz w:val="20"/>
          <w:szCs w:val="20"/>
        </w:rPr>
      </w:pPr>
    </w:p>
    <w:p w14:paraId="6793B76D" w14:textId="5150266B" w:rsidR="00AF2E04" w:rsidRPr="00792AE2" w:rsidRDefault="00EC0643" w:rsidP="00AF2E04">
      <w:pPr>
        <w:pStyle w:val="BodyTextIndent2"/>
        <w:tabs>
          <w:tab w:val="num" w:pos="900"/>
        </w:tabs>
        <w:ind w:left="851" w:hanging="851"/>
        <w:rPr>
          <w:rFonts w:asciiTheme="minorHAnsi" w:hAnsiTheme="minorHAnsi" w:cstheme="minorHAnsi"/>
          <w:sz w:val="20"/>
          <w:szCs w:val="20"/>
        </w:rPr>
      </w:pPr>
      <w:r w:rsidRPr="00792AE2">
        <w:rPr>
          <w:rFonts w:asciiTheme="minorHAnsi" w:hAnsiTheme="minorHAnsi" w:cstheme="minorHAnsi"/>
          <w:sz w:val="20"/>
          <w:szCs w:val="20"/>
        </w:rPr>
        <w:t>3</w:t>
      </w:r>
      <w:r w:rsidR="00AF2E04" w:rsidRPr="00792AE2">
        <w:rPr>
          <w:rFonts w:asciiTheme="minorHAnsi" w:hAnsiTheme="minorHAnsi" w:cstheme="minorHAnsi"/>
          <w:sz w:val="20"/>
          <w:szCs w:val="20"/>
        </w:rPr>
        <w:t>.</w:t>
      </w:r>
      <w:r w:rsidR="009C4A48" w:rsidRPr="00792AE2">
        <w:rPr>
          <w:rFonts w:asciiTheme="minorHAnsi" w:hAnsiTheme="minorHAnsi" w:cstheme="minorHAnsi"/>
          <w:sz w:val="20"/>
          <w:szCs w:val="20"/>
        </w:rPr>
        <w:t>29</w:t>
      </w:r>
      <w:r w:rsidR="00AF2E04" w:rsidRPr="00792AE2">
        <w:rPr>
          <w:rFonts w:asciiTheme="minorHAnsi" w:hAnsiTheme="minorHAnsi" w:cstheme="minorHAnsi"/>
          <w:sz w:val="20"/>
          <w:szCs w:val="20"/>
        </w:rPr>
        <w:tab/>
        <w:t>Drainage from the site must be conveyed through the site in a suitable swale and pipe drainage system to the river. Appropriate measures to be taken to prevent scouring and erosion of swales.</w:t>
      </w:r>
      <w:r w:rsidR="00720CA2" w:rsidRPr="00792AE2">
        <w:rPr>
          <w:rFonts w:asciiTheme="minorHAnsi" w:hAnsiTheme="minorHAnsi" w:cstheme="minorHAnsi"/>
          <w:sz w:val="20"/>
          <w:szCs w:val="20"/>
        </w:rPr>
        <w:t xml:space="preserve"> This must be consistent with any requirements of the Natural Resources Access Regulator.</w:t>
      </w:r>
    </w:p>
    <w:p w14:paraId="028DCE19" w14:textId="4AE980FF" w:rsidR="00EA27B5" w:rsidRPr="00792AE2" w:rsidRDefault="00EA27B5" w:rsidP="009C4A48">
      <w:pPr>
        <w:pStyle w:val="BodyTextIndent2"/>
        <w:tabs>
          <w:tab w:val="num" w:pos="900"/>
        </w:tabs>
        <w:ind w:left="0" w:firstLine="0"/>
        <w:rPr>
          <w:rFonts w:asciiTheme="minorHAnsi" w:hAnsiTheme="minorHAnsi" w:cstheme="minorHAnsi"/>
          <w:sz w:val="20"/>
          <w:szCs w:val="20"/>
        </w:rPr>
      </w:pPr>
    </w:p>
    <w:p w14:paraId="5DE216D8" w14:textId="77777777" w:rsidR="00AF2E04" w:rsidRPr="00792AE2" w:rsidRDefault="00AF2E04" w:rsidP="008F3B7D">
      <w:pPr>
        <w:pStyle w:val="BodyTextIndent2"/>
        <w:ind w:left="851" w:hanging="851"/>
        <w:rPr>
          <w:rFonts w:asciiTheme="minorHAnsi" w:hAnsiTheme="minorHAnsi" w:cstheme="minorHAnsi"/>
          <w:sz w:val="20"/>
          <w:szCs w:val="20"/>
        </w:rPr>
      </w:pPr>
    </w:p>
    <w:p w14:paraId="2B0412A1" w14:textId="1A81BB10" w:rsidR="00771582" w:rsidRPr="00792AE2" w:rsidRDefault="00EC0643" w:rsidP="003339F9">
      <w:pPr>
        <w:pStyle w:val="BodyTextIndent2"/>
        <w:ind w:left="851" w:hanging="851"/>
        <w:jc w:val="left"/>
        <w:rPr>
          <w:rFonts w:asciiTheme="minorHAnsi" w:hAnsiTheme="minorHAnsi" w:cstheme="minorHAnsi"/>
          <w:sz w:val="20"/>
          <w:szCs w:val="20"/>
        </w:rPr>
      </w:pPr>
      <w:r w:rsidRPr="00792AE2">
        <w:rPr>
          <w:rFonts w:asciiTheme="minorHAnsi" w:hAnsiTheme="minorHAnsi" w:cstheme="minorHAnsi"/>
          <w:sz w:val="20"/>
          <w:szCs w:val="20"/>
        </w:rPr>
        <w:t>3</w:t>
      </w:r>
      <w:r w:rsidR="00771582" w:rsidRPr="00792AE2">
        <w:rPr>
          <w:rFonts w:asciiTheme="minorHAnsi" w:hAnsiTheme="minorHAnsi" w:cstheme="minorHAnsi"/>
          <w:sz w:val="20"/>
          <w:szCs w:val="20"/>
        </w:rPr>
        <w:t>.</w:t>
      </w:r>
      <w:r w:rsidR="009C4A48" w:rsidRPr="00792AE2">
        <w:rPr>
          <w:rFonts w:asciiTheme="minorHAnsi" w:hAnsiTheme="minorHAnsi" w:cstheme="minorHAnsi"/>
          <w:sz w:val="20"/>
          <w:szCs w:val="20"/>
        </w:rPr>
        <w:t>3</w:t>
      </w:r>
      <w:r w:rsidR="00720CA2" w:rsidRPr="00792AE2">
        <w:rPr>
          <w:rFonts w:asciiTheme="minorHAnsi" w:hAnsiTheme="minorHAnsi" w:cstheme="minorHAnsi"/>
          <w:sz w:val="20"/>
          <w:szCs w:val="20"/>
        </w:rPr>
        <w:t>0</w:t>
      </w:r>
      <w:r w:rsidR="00771582" w:rsidRPr="00792AE2">
        <w:rPr>
          <w:rFonts w:asciiTheme="minorHAnsi" w:hAnsiTheme="minorHAnsi" w:cstheme="minorHAnsi"/>
          <w:sz w:val="20"/>
          <w:szCs w:val="20"/>
        </w:rPr>
        <w:tab/>
        <w:t>Provide inter-allotment drainage lines for lots that do not drain directly to a public road. The design shall include pipeline long-sections and identify location and levels of services.</w:t>
      </w:r>
    </w:p>
    <w:p w14:paraId="564B6694" w14:textId="77777777" w:rsidR="00771582" w:rsidRPr="00792AE2" w:rsidRDefault="00771582" w:rsidP="003339F9">
      <w:pPr>
        <w:pStyle w:val="BodyTextIndent2"/>
        <w:ind w:left="851" w:hanging="851"/>
        <w:jc w:val="left"/>
        <w:rPr>
          <w:rFonts w:asciiTheme="minorHAnsi" w:hAnsiTheme="minorHAnsi" w:cstheme="minorHAnsi"/>
          <w:sz w:val="20"/>
          <w:szCs w:val="20"/>
        </w:rPr>
      </w:pPr>
    </w:p>
    <w:p w14:paraId="7F107781" w14:textId="77777777" w:rsidR="001E0CCD" w:rsidRPr="00792AE2" w:rsidRDefault="005F6AA5" w:rsidP="003339F9">
      <w:pPr>
        <w:ind w:left="851" w:hanging="851"/>
        <w:rPr>
          <w:rFonts w:asciiTheme="minorHAnsi" w:hAnsiTheme="minorHAnsi" w:cstheme="minorHAnsi"/>
          <w:b/>
          <w:sz w:val="20"/>
          <w:szCs w:val="20"/>
        </w:rPr>
      </w:pPr>
      <w:r w:rsidRPr="00792AE2">
        <w:rPr>
          <w:rFonts w:asciiTheme="minorHAnsi" w:hAnsiTheme="minorHAnsi" w:cstheme="minorHAnsi"/>
          <w:b/>
          <w:sz w:val="20"/>
          <w:szCs w:val="20"/>
        </w:rPr>
        <w:t>Engineering</w:t>
      </w:r>
    </w:p>
    <w:p w14:paraId="35C58AD2" w14:textId="77777777" w:rsidR="005F6AA5" w:rsidRPr="00792AE2" w:rsidRDefault="005F6AA5" w:rsidP="003339F9">
      <w:pPr>
        <w:ind w:left="851" w:hanging="851"/>
        <w:rPr>
          <w:rFonts w:asciiTheme="minorHAnsi" w:hAnsiTheme="minorHAnsi" w:cstheme="minorHAnsi"/>
          <w:sz w:val="20"/>
          <w:szCs w:val="20"/>
        </w:rPr>
      </w:pPr>
    </w:p>
    <w:p w14:paraId="3FA23A65" w14:textId="336D040B" w:rsidR="005F6AA5" w:rsidRPr="00792AE2" w:rsidRDefault="004B4BB8" w:rsidP="001E3E59">
      <w:pPr>
        <w:ind w:left="851"/>
        <w:rPr>
          <w:rFonts w:asciiTheme="minorHAnsi" w:hAnsiTheme="minorHAnsi" w:cstheme="minorHAnsi"/>
          <w:sz w:val="20"/>
          <w:szCs w:val="20"/>
        </w:rPr>
      </w:pPr>
      <w:r w:rsidRPr="00792AE2">
        <w:rPr>
          <w:rFonts w:asciiTheme="minorHAnsi" w:hAnsiTheme="minorHAnsi" w:cstheme="minorHAnsi"/>
          <w:sz w:val="20"/>
          <w:szCs w:val="20"/>
        </w:rPr>
        <w:t xml:space="preserve">Civil engineering plans are based on modern </w:t>
      </w:r>
      <w:r w:rsidR="005468ED" w:rsidRPr="00792AE2">
        <w:rPr>
          <w:rFonts w:asciiTheme="minorHAnsi" w:hAnsiTheme="minorHAnsi" w:cstheme="minorHAnsi"/>
          <w:sz w:val="20"/>
          <w:szCs w:val="20"/>
        </w:rPr>
        <w:t>‘</w:t>
      </w:r>
      <w:r w:rsidRPr="00792AE2">
        <w:rPr>
          <w:rFonts w:asciiTheme="minorHAnsi" w:hAnsiTheme="minorHAnsi" w:cstheme="minorHAnsi"/>
          <w:sz w:val="20"/>
          <w:szCs w:val="20"/>
        </w:rPr>
        <w:t>water sensitive urban design</w:t>
      </w:r>
      <w:r w:rsidR="005468ED" w:rsidRPr="00792AE2">
        <w:rPr>
          <w:rFonts w:asciiTheme="minorHAnsi" w:hAnsiTheme="minorHAnsi" w:cstheme="minorHAnsi"/>
          <w:sz w:val="20"/>
          <w:szCs w:val="20"/>
        </w:rPr>
        <w:t>’</w:t>
      </w:r>
      <w:r w:rsidRPr="00792AE2">
        <w:rPr>
          <w:rFonts w:asciiTheme="minorHAnsi" w:hAnsiTheme="minorHAnsi" w:cstheme="minorHAnsi"/>
          <w:sz w:val="20"/>
          <w:szCs w:val="20"/>
        </w:rPr>
        <w:t xml:space="preserve"> principals </w:t>
      </w:r>
      <w:proofErr w:type="spellStart"/>
      <w:r w:rsidRPr="00792AE2">
        <w:rPr>
          <w:rFonts w:asciiTheme="minorHAnsi" w:hAnsiTheme="minorHAnsi" w:cstheme="minorHAnsi"/>
          <w:sz w:val="20"/>
          <w:szCs w:val="20"/>
        </w:rPr>
        <w:t>andare</w:t>
      </w:r>
      <w:proofErr w:type="spellEnd"/>
      <w:r w:rsidRPr="00792AE2">
        <w:rPr>
          <w:rFonts w:asciiTheme="minorHAnsi" w:hAnsiTheme="minorHAnsi" w:cstheme="minorHAnsi"/>
          <w:sz w:val="20"/>
          <w:szCs w:val="20"/>
        </w:rPr>
        <w:t xml:space="preserve"> design by qualified and experienced civil engineers</w:t>
      </w:r>
      <w:r w:rsidR="005468ED" w:rsidRPr="00792AE2">
        <w:rPr>
          <w:rFonts w:asciiTheme="minorHAnsi" w:hAnsiTheme="minorHAnsi" w:cstheme="minorHAnsi"/>
          <w:sz w:val="20"/>
          <w:szCs w:val="20"/>
        </w:rPr>
        <w:t xml:space="preserve"> (</w:t>
      </w:r>
      <w:proofErr w:type="spellStart"/>
      <w:r w:rsidR="005468ED" w:rsidRPr="00792AE2">
        <w:rPr>
          <w:rFonts w:asciiTheme="minorHAnsi" w:hAnsiTheme="minorHAnsi" w:cstheme="minorHAnsi"/>
          <w:sz w:val="20"/>
          <w:szCs w:val="20"/>
        </w:rPr>
        <w:t>Barnson</w:t>
      </w:r>
      <w:proofErr w:type="spellEnd"/>
      <w:r w:rsidR="005468ED" w:rsidRPr="00792AE2">
        <w:rPr>
          <w:rFonts w:asciiTheme="minorHAnsi" w:hAnsiTheme="minorHAnsi" w:cstheme="minorHAnsi"/>
          <w:sz w:val="20"/>
          <w:szCs w:val="20"/>
        </w:rPr>
        <w:t>)</w:t>
      </w:r>
      <w:r w:rsidRPr="00792AE2">
        <w:rPr>
          <w:rFonts w:asciiTheme="minorHAnsi" w:hAnsiTheme="minorHAnsi" w:cstheme="minorHAnsi"/>
          <w:sz w:val="20"/>
          <w:szCs w:val="20"/>
        </w:rPr>
        <w:t xml:space="preserve"> to comply with the relevant Australian Standards. The planning application shows clearly the bitumen</w:t>
      </w:r>
      <w:r w:rsidR="005468ED" w:rsidRPr="00792AE2">
        <w:rPr>
          <w:rFonts w:asciiTheme="minorHAnsi" w:hAnsiTheme="minorHAnsi" w:cstheme="minorHAnsi"/>
          <w:sz w:val="20"/>
          <w:szCs w:val="20"/>
        </w:rPr>
        <w:t xml:space="preserve"> roadways are to have mono </w:t>
      </w:r>
      <w:r w:rsidR="00C14C64" w:rsidRPr="00792AE2">
        <w:rPr>
          <w:rFonts w:asciiTheme="minorHAnsi" w:hAnsiTheme="minorHAnsi" w:cstheme="minorHAnsi"/>
          <w:sz w:val="20"/>
          <w:szCs w:val="20"/>
        </w:rPr>
        <w:t>falls over concrete edges before falling to catchments in the middle of the turning circle of the drop off and arrival bay. Stormwater is then held in that location before being released via a stormwater pipe designed by the Civil Engineers to fall into the side entry of the river.</w:t>
      </w:r>
    </w:p>
    <w:p w14:paraId="4DA7010B" w14:textId="77777777" w:rsidR="00AF2E04" w:rsidRPr="00792AE2" w:rsidRDefault="00AF2E04" w:rsidP="00AF2E04">
      <w:pPr>
        <w:pStyle w:val="BodyTextIndent2"/>
        <w:tabs>
          <w:tab w:val="clear" w:pos="-144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Earthworks</w:t>
      </w:r>
    </w:p>
    <w:p w14:paraId="1ADFE05C" w14:textId="77777777" w:rsidR="00AF2E04" w:rsidRPr="00792AE2" w:rsidRDefault="00AF2E04" w:rsidP="00AF2E04">
      <w:pPr>
        <w:pStyle w:val="BodyTextIndent2"/>
        <w:tabs>
          <w:tab w:val="clear" w:pos="-1440"/>
        </w:tabs>
        <w:ind w:left="851" w:hanging="851"/>
        <w:jc w:val="left"/>
        <w:rPr>
          <w:rFonts w:asciiTheme="minorHAnsi" w:hAnsiTheme="minorHAnsi" w:cstheme="minorHAnsi"/>
          <w:sz w:val="20"/>
          <w:szCs w:val="20"/>
        </w:rPr>
      </w:pPr>
    </w:p>
    <w:p w14:paraId="19AEE957" w14:textId="0F64D321" w:rsidR="00AF2E04" w:rsidRPr="00792AE2" w:rsidRDefault="00EC0643" w:rsidP="00AF2E04">
      <w:pPr>
        <w:pStyle w:val="BodyTextIndent2"/>
        <w:tabs>
          <w:tab w:val="clear" w:pos="-1440"/>
        </w:tabs>
        <w:ind w:left="851" w:hanging="851"/>
        <w:jc w:val="left"/>
        <w:rPr>
          <w:rFonts w:asciiTheme="minorHAnsi" w:hAnsiTheme="minorHAnsi" w:cstheme="minorHAnsi"/>
          <w:sz w:val="20"/>
          <w:szCs w:val="20"/>
        </w:rPr>
      </w:pPr>
      <w:bookmarkStart w:id="10" w:name="par6_12_1"/>
      <w:bookmarkStart w:id="11" w:name="par6_12_2"/>
      <w:bookmarkEnd w:id="10"/>
      <w:bookmarkEnd w:id="11"/>
      <w:r w:rsidRPr="00792AE2">
        <w:rPr>
          <w:rFonts w:asciiTheme="minorHAnsi" w:hAnsiTheme="minorHAnsi" w:cstheme="minorHAnsi"/>
          <w:sz w:val="20"/>
          <w:szCs w:val="20"/>
        </w:rPr>
        <w:t>3</w:t>
      </w:r>
      <w:r w:rsidR="00AF2E04" w:rsidRPr="00792AE2">
        <w:rPr>
          <w:rFonts w:asciiTheme="minorHAnsi" w:hAnsiTheme="minorHAnsi" w:cstheme="minorHAnsi"/>
          <w:sz w:val="20"/>
          <w:szCs w:val="20"/>
        </w:rPr>
        <w:t>.</w:t>
      </w:r>
      <w:r w:rsidR="001E3E59" w:rsidRPr="00792AE2">
        <w:rPr>
          <w:rFonts w:asciiTheme="minorHAnsi" w:hAnsiTheme="minorHAnsi" w:cstheme="minorHAnsi"/>
          <w:sz w:val="20"/>
          <w:szCs w:val="20"/>
        </w:rPr>
        <w:t>31</w:t>
      </w:r>
      <w:r w:rsidR="00AF2E04" w:rsidRPr="00792AE2">
        <w:rPr>
          <w:rFonts w:asciiTheme="minorHAnsi" w:hAnsiTheme="minorHAnsi" w:cstheme="minorHAnsi"/>
          <w:sz w:val="20"/>
          <w:szCs w:val="20"/>
        </w:rPr>
        <w:tab/>
        <w:t>Batters are not to exceed a grade of 1V:5H, unless otherwise approved by this consent, and are to be stabilised with topsoil, turf and vegetation.</w:t>
      </w:r>
    </w:p>
    <w:p w14:paraId="663A5FC2" w14:textId="77777777" w:rsidR="00AF2E04" w:rsidRPr="00792AE2" w:rsidRDefault="00AF2E04" w:rsidP="00AF2E04">
      <w:pPr>
        <w:pStyle w:val="BodyTextIndent2"/>
        <w:tabs>
          <w:tab w:val="clear" w:pos="-1440"/>
        </w:tabs>
        <w:ind w:left="851" w:hanging="851"/>
        <w:jc w:val="left"/>
        <w:rPr>
          <w:rFonts w:asciiTheme="minorHAnsi" w:hAnsiTheme="minorHAnsi" w:cstheme="minorHAnsi"/>
          <w:sz w:val="20"/>
          <w:szCs w:val="20"/>
        </w:rPr>
      </w:pPr>
    </w:p>
    <w:p w14:paraId="6878754F" w14:textId="77777777" w:rsidR="00AF2E04" w:rsidRPr="00792AE2" w:rsidRDefault="00AF2E04" w:rsidP="00AF2E04">
      <w:pPr>
        <w:pStyle w:val="BodyTextIndent2"/>
        <w:ind w:left="851" w:hanging="851"/>
        <w:jc w:val="left"/>
        <w:rPr>
          <w:rFonts w:asciiTheme="minorHAnsi" w:hAnsiTheme="minorHAnsi" w:cstheme="minorHAnsi"/>
          <w:sz w:val="20"/>
          <w:szCs w:val="20"/>
        </w:rPr>
      </w:pPr>
      <w:bookmarkStart w:id="12" w:name="par6_12_3"/>
      <w:bookmarkStart w:id="13" w:name="par6_12_4"/>
      <w:bookmarkEnd w:id="12"/>
      <w:bookmarkEnd w:id="13"/>
    </w:p>
    <w:p w14:paraId="70393DC0" w14:textId="77777777" w:rsidR="00AB095C" w:rsidRPr="00792AE2" w:rsidRDefault="00AB095C" w:rsidP="00AB095C">
      <w:pPr>
        <w:widowControl w:val="0"/>
        <w:tabs>
          <w:tab w:val="left" w:pos="-1440"/>
        </w:tabs>
        <w:ind w:left="1134" w:hanging="1134"/>
        <w:rPr>
          <w:rFonts w:asciiTheme="minorHAnsi" w:hAnsiTheme="minorHAnsi" w:cstheme="minorHAnsi"/>
          <w:sz w:val="20"/>
          <w:szCs w:val="20"/>
        </w:rPr>
      </w:pPr>
      <w:r w:rsidRPr="00792AE2">
        <w:rPr>
          <w:rFonts w:asciiTheme="minorHAnsi" w:hAnsiTheme="minorHAnsi" w:cstheme="minorHAnsi"/>
          <w:b/>
          <w:sz w:val="20"/>
          <w:szCs w:val="20"/>
        </w:rPr>
        <w:t>Bush Fire Prone Land</w:t>
      </w:r>
    </w:p>
    <w:p w14:paraId="5F02D7B9" w14:textId="77777777" w:rsidR="00AB095C" w:rsidRPr="00792AE2" w:rsidRDefault="00AB095C" w:rsidP="00AB095C">
      <w:pPr>
        <w:widowControl w:val="0"/>
        <w:tabs>
          <w:tab w:val="left" w:pos="-1440"/>
          <w:tab w:val="left" w:pos="426"/>
        </w:tabs>
        <w:ind w:left="1134" w:hanging="1134"/>
        <w:rPr>
          <w:rFonts w:asciiTheme="minorHAnsi" w:hAnsiTheme="minorHAnsi" w:cstheme="minorHAnsi"/>
          <w:sz w:val="20"/>
          <w:szCs w:val="20"/>
        </w:rPr>
      </w:pPr>
    </w:p>
    <w:p w14:paraId="0B1AC07B" w14:textId="51B58E01" w:rsidR="00AB095C" w:rsidRPr="00792AE2" w:rsidRDefault="00AB095C" w:rsidP="00AB095C">
      <w:pPr>
        <w:widowControl w:val="0"/>
        <w:tabs>
          <w:tab w:val="left" w:pos="-1440"/>
        </w:tabs>
        <w:ind w:left="1134" w:hanging="1134"/>
        <w:rPr>
          <w:rFonts w:asciiTheme="minorHAnsi" w:hAnsiTheme="minorHAnsi" w:cstheme="minorHAnsi"/>
          <w:sz w:val="20"/>
          <w:szCs w:val="20"/>
        </w:rPr>
      </w:pPr>
      <w:r w:rsidRPr="00792AE2">
        <w:rPr>
          <w:rFonts w:asciiTheme="minorHAnsi" w:hAnsiTheme="minorHAnsi" w:cstheme="minorHAnsi"/>
          <w:sz w:val="20"/>
          <w:szCs w:val="20"/>
        </w:rPr>
        <w:t>3.</w:t>
      </w:r>
      <w:r w:rsidR="00323FCF" w:rsidRPr="00792AE2">
        <w:rPr>
          <w:rFonts w:asciiTheme="minorHAnsi" w:hAnsiTheme="minorHAnsi" w:cstheme="minorHAnsi"/>
          <w:sz w:val="20"/>
          <w:szCs w:val="20"/>
        </w:rPr>
        <w:t>32</w:t>
      </w:r>
      <w:r w:rsidRPr="00792AE2">
        <w:rPr>
          <w:rFonts w:asciiTheme="minorHAnsi" w:hAnsiTheme="minorHAnsi" w:cstheme="minorHAnsi"/>
          <w:sz w:val="20"/>
          <w:szCs w:val="20"/>
        </w:rPr>
        <w:tab/>
        <w:t>The various construction standards and features required to protect the building from bush fire shall be provided in accordance with Australian Standard 3959-2009 - Construction of Buildings in Bushfire-Prone Areas.</w:t>
      </w:r>
    </w:p>
    <w:p w14:paraId="1C56F438" w14:textId="77777777" w:rsidR="00EC0643" w:rsidRPr="00792AE2" w:rsidRDefault="00EC0643" w:rsidP="00AF2E04">
      <w:pPr>
        <w:pStyle w:val="BodyTextIndent2"/>
        <w:ind w:left="851" w:hanging="851"/>
        <w:jc w:val="left"/>
        <w:rPr>
          <w:rFonts w:asciiTheme="minorHAnsi" w:hAnsiTheme="minorHAnsi" w:cstheme="minorHAnsi"/>
          <w:sz w:val="20"/>
          <w:szCs w:val="20"/>
        </w:rPr>
      </w:pPr>
    </w:p>
    <w:p w14:paraId="77C62B38" w14:textId="77777777" w:rsidR="00720CA2" w:rsidRPr="00792AE2" w:rsidRDefault="00720CA2" w:rsidP="00AF2E04">
      <w:pPr>
        <w:pStyle w:val="BodyTextIndent2"/>
        <w:ind w:left="851" w:hanging="851"/>
        <w:jc w:val="left"/>
        <w:rPr>
          <w:rFonts w:asciiTheme="minorHAnsi" w:hAnsiTheme="minorHAnsi" w:cstheme="minorHAnsi"/>
          <w:sz w:val="20"/>
          <w:szCs w:val="20"/>
        </w:rPr>
      </w:pPr>
    </w:p>
    <w:p w14:paraId="0874FDDB" w14:textId="77777777" w:rsidR="00720CA2" w:rsidRPr="00792AE2" w:rsidRDefault="00720CA2" w:rsidP="00AF2E04">
      <w:pPr>
        <w:pStyle w:val="BodyTextIndent2"/>
        <w:ind w:left="851" w:hanging="851"/>
        <w:jc w:val="left"/>
        <w:rPr>
          <w:rFonts w:asciiTheme="minorHAnsi" w:hAnsiTheme="minorHAnsi" w:cstheme="minorHAnsi"/>
          <w:sz w:val="20"/>
          <w:szCs w:val="20"/>
        </w:rPr>
      </w:pPr>
    </w:p>
    <w:p w14:paraId="2937CECC" w14:textId="6E4A569B" w:rsidR="008D779E" w:rsidRPr="00792AE2" w:rsidRDefault="00EC0643" w:rsidP="008F3B7D">
      <w:pPr>
        <w:rPr>
          <w:rFonts w:asciiTheme="minorHAnsi" w:hAnsiTheme="minorHAnsi" w:cstheme="minorHAnsi"/>
          <w:b/>
          <w:bCs/>
          <w:smallCaps/>
          <w:sz w:val="20"/>
          <w:szCs w:val="20"/>
        </w:rPr>
      </w:pPr>
      <w:r w:rsidRPr="00792AE2">
        <w:rPr>
          <w:rFonts w:asciiTheme="minorHAnsi" w:hAnsiTheme="minorHAnsi" w:cstheme="minorHAnsi"/>
          <w:b/>
          <w:sz w:val="20"/>
          <w:szCs w:val="20"/>
        </w:rPr>
        <w:t>4</w:t>
      </w:r>
      <w:r w:rsidR="008D779E" w:rsidRPr="00792AE2">
        <w:rPr>
          <w:rFonts w:asciiTheme="minorHAnsi" w:hAnsiTheme="minorHAnsi" w:cstheme="minorHAnsi"/>
          <w:b/>
          <w:bCs/>
          <w:smallCaps/>
          <w:sz w:val="20"/>
          <w:szCs w:val="20"/>
        </w:rPr>
        <w:tab/>
        <w:t xml:space="preserve">Prior to Development Works </w:t>
      </w:r>
    </w:p>
    <w:p w14:paraId="5D052C38"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7049EBCD" w14:textId="5B6AB2E0" w:rsidR="008D779E" w:rsidRPr="00792AE2" w:rsidRDefault="008D779E">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Safety/Health/Amenity</w:t>
      </w:r>
    </w:p>
    <w:p w14:paraId="5EE81B32"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09683398" w14:textId="3B4E1645" w:rsidR="008D779E" w:rsidRPr="00792AE2" w:rsidRDefault="00EC0643"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4</w:t>
      </w:r>
      <w:r w:rsidR="008D779E" w:rsidRPr="00792AE2">
        <w:rPr>
          <w:rFonts w:asciiTheme="minorHAnsi" w:hAnsiTheme="minorHAnsi" w:cstheme="minorHAnsi"/>
          <w:sz w:val="20"/>
          <w:szCs w:val="20"/>
        </w:rPr>
        <w:t>.1</w:t>
      </w:r>
      <w:r w:rsidR="008D779E" w:rsidRPr="00792AE2">
        <w:rPr>
          <w:rFonts w:asciiTheme="minorHAnsi" w:hAnsiTheme="minorHAnsi" w:cstheme="minorHAnsi"/>
          <w:sz w:val="20"/>
          <w:szCs w:val="20"/>
        </w:rPr>
        <w:tab/>
        <w:t>Toilet facilities shall be provided on the land at the rate of 1 toilet for every 20 persons or part thereof employed at the site.</w:t>
      </w:r>
    </w:p>
    <w:p w14:paraId="7D900D4E"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1A5B674B"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ab/>
        <w:t>Each toilet provided shall be:</w:t>
      </w:r>
    </w:p>
    <w:p w14:paraId="3F9668C2"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083DC361" w14:textId="77777777" w:rsidR="008D779E" w:rsidRPr="00792AE2" w:rsidRDefault="008D779E" w:rsidP="003339F9">
      <w:pPr>
        <w:pStyle w:val="BodyTextIndent2"/>
        <w:widowControl w:val="0"/>
        <w:ind w:left="851"/>
        <w:jc w:val="left"/>
        <w:rPr>
          <w:rFonts w:asciiTheme="minorHAnsi" w:hAnsiTheme="minorHAnsi" w:cstheme="minorHAnsi"/>
          <w:sz w:val="20"/>
          <w:szCs w:val="20"/>
        </w:rPr>
      </w:pPr>
      <w:r w:rsidRPr="00792AE2">
        <w:rPr>
          <w:rFonts w:asciiTheme="minorHAnsi" w:hAnsiTheme="minorHAnsi" w:cstheme="minorHAnsi"/>
          <w:sz w:val="20"/>
          <w:szCs w:val="20"/>
        </w:rPr>
        <w:tab/>
        <w:t>(a)</w:t>
      </w:r>
      <w:r w:rsidR="000A1845" w:rsidRPr="00792AE2">
        <w:rPr>
          <w:rFonts w:asciiTheme="minorHAnsi" w:hAnsiTheme="minorHAnsi" w:cstheme="minorHAnsi"/>
          <w:sz w:val="20"/>
          <w:szCs w:val="20"/>
        </w:rPr>
        <w:tab/>
        <w:t>a standard flushing toilet, or</w:t>
      </w:r>
    </w:p>
    <w:p w14:paraId="447D1F1A" w14:textId="77777777" w:rsidR="008D779E" w:rsidRPr="00792AE2" w:rsidRDefault="008D779E" w:rsidP="003339F9">
      <w:pPr>
        <w:pStyle w:val="BodyTextIndent2"/>
        <w:widowControl w:val="0"/>
        <w:ind w:left="1418" w:hanging="567"/>
        <w:jc w:val="left"/>
        <w:rPr>
          <w:rFonts w:asciiTheme="minorHAnsi" w:hAnsiTheme="minorHAnsi" w:cstheme="minorHAnsi"/>
          <w:sz w:val="20"/>
          <w:szCs w:val="20"/>
        </w:rPr>
      </w:pPr>
      <w:r w:rsidRPr="00792AE2">
        <w:rPr>
          <w:rFonts w:asciiTheme="minorHAnsi" w:hAnsiTheme="minorHAnsi" w:cstheme="minorHAnsi"/>
          <w:sz w:val="20"/>
          <w:szCs w:val="20"/>
        </w:rPr>
        <w:t>(b)</w:t>
      </w:r>
      <w:r w:rsidRPr="00792AE2">
        <w:rPr>
          <w:rFonts w:asciiTheme="minorHAnsi" w:hAnsiTheme="minorHAnsi" w:cstheme="minorHAnsi"/>
          <w:sz w:val="20"/>
          <w:szCs w:val="20"/>
        </w:rPr>
        <w:tab/>
      </w:r>
      <w:r w:rsidR="000A1845" w:rsidRPr="00792AE2">
        <w:rPr>
          <w:rFonts w:asciiTheme="minorHAnsi" w:hAnsiTheme="minorHAnsi" w:cstheme="minorHAnsi"/>
          <w:sz w:val="20"/>
          <w:szCs w:val="20"/>
        </w:rPr>
        <w:t xml:space="preserve">a temporary on-site toilet which is regularly </w:t>
      </w:r>
      <w:proofErr w:type="gramStart"/>
      <w:r w:rsidR="000A1845" w:rsidRPr="00792AE2">
        <w:rPr>
          <w:rFonts w:asciiTheme="minorHAnsi" w:hAnsiTheme="minorHAnsi" w:cstheme="minorHAnsi"/>
          <w:sz w:val="20"/>
          <w:szCs w:val="20"/>
        </w:rPr>
        <w:t>maintained</w:t>
      </w:r>
      <w:proofErr w:type="gramEnd"/>
      <w:r w:rsidR="000A1845" w:rsidRPr="00792AE2">
        <w:rPr>
          <w:rFonts w:asciiTheme="minorHAnsi" w:hAnsiTheme="minorHAnsi" w:cstheme="minorHAnsi"/>
          <w:sz w:val="20"/>
          <w:szCs w:val="20"/>
        </w:rPr>
        <w:t xml:space="preserve"> and the waste disposed to an approved sewerage management facility.</w:t>
      </w:r>
    </w:p>
    <w:p w14:paraId="0F1F1180"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35EF01F0" w14:textId="091CB03C" w:rsidR="00500A11" w:rsidRPr="00792AE2" w:rsidRDefault="00EC0643"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4</w:t>
      </w:r>
      <w:r w:rsidR="008D779E" w:rsidRPr="00792AE2">
        <w:rPr>
          <w:rFonts w:asciiTheme="minorHAnsi" w:hAnsiTheme="minorHAnsi" w:cstheme="minorHAnsi"/>
          <w:sz w:val="20"/>
          <w:szCs w:val="20"/>
        </w:rPr>
        <w:t>.2</w:t>
      </w:r>
      <w:r w:rsidR="008D779E" w:rsidRPr="00792AE2">
        <w:rPr>
          <w:rFonts w:asciiTheme="minorHAnsi" w:hAnsiTheme="minorHAnsi" w:cstheme="minorHAnsi"/>
          <w:sz w:val="20"/>
          <w:szCs w:val="20"/>
        </w:rPr>
        <w:tab/>
      </w:r>
      <w:r w:rsidR="00500A11" w:rsidRPr="00792AE2">
        <w:rPr>
          <w:rFonts w:asciiTheme="minorHAnsi" w:hAnsiTheme="minorHAnsi" w:cstheme="minorHAnsi"/>
          <w:sz w:val="20"/>
          <w:szCs w:val="20"/>
        </w:rPr>
        <w:t xml:space="preserve">A sign is to be erected and maintained in a prominent position on the site in accordance with Clause </w:t>
      </w:r>
      <w:r w:rsidR="00675BCD" w:rsidRPr="00792AE2">
        <w:rPr>
          <w:rFonts w:asciiTheme="minorHAnsi" w:hAnsiTheme="minorHAnsi" w:cstheme="minorHAnsi"/>
          <w:sz w:val="20"/>
          <w:szCs w:val="20"/>
        </w:rPr>
        <w:t>70</w:t>
      </w:r>
      <w:r w:rsidR="00500A11" w:rsidRPr="00792AE2">
        <w:rPr>
          <w:rFonts w:asciiTheme="minorHAnsi" w:hAnsiTheme="minorHAnsi" w:cstheme="minorHAnsi"/>
          <w:sz w:val="20"/>
          <w:szCs w:val="20"/>
        </w:rPr>
        <w:t xml:space="preserve"> of the Environmental Planning and Assessment Regulation 20</w:t>
      </w:r>
      <w:r w:rsidR="003970B1" w:rsidRPr="00792AE2">
        <w:rPr>
          <w:rFonts w:asciiTheme="minorHAnsi" w:hAnsiTheme="minorHAnsi" w:cstheme="minorHAnsi"/>
          <w:sz w:val="20"/>
          <w:szCs w:val="20"/>
        </w:rPr>
        <w:t xml:space="preserve">21 </w:t>
      </w:r>
    </w:p>
    <w:p w14:paraId="2D2A34FF" w14:textId="77777777" w:rsidR="00500A11" w:rsidRPr="00792AE2" w:rsidRDefault="00500A11" w:rsidP="003339F9">
      <w:pPr>
        <w:widowControl w:val="0"/>
        <w:ind w:left="720"/>
        <w:rPr>
          <w:rFonts w:asciiTheme="minorHAnsi" w:hAnsiTheme="minorHAnsi" w:cstheme="minorHAnsi"/>
          <w:sz w:val="20"/>
          <w:szCs w:val="20"/>
        </w:rPr>
      </w:pPr>
    </w:p>
    <w:p w14:paraId="473FE830" w14:textId="77777777" w:rsidR="00500A11" w:rsidRPr="00792AE2" w:rsidRDefault="00500A11" w:rsidP="00065E78">
      <w:pPr>
        <w:widowControl w:val="0"/>
        <w:numPr>
          <w:ilvl w:val="0"/>
          <w:numId w:val="4"/>
        </w:numPr>
        <w:tabs>
          <w:tab w:val="clear" w:pos="1309"/>
          <w:tab w:val="num" w:pos="1418"/>
        </w:tabs>
        <w:ind w:left="1418" w:hanging="567"/>
        <w:rPr>
          <w:rFonts w:asciiTheme="minorHAnsi" w:hAnsiTheme="minorHAnsi" w:cstheme="minorHAnsi"/>
          <w:sz w:val="20"/>
          <w:szCs w:val="20"/>
        </w:rPr>
      </w:pPr>
      <w:r w:rsidRPr="00792AE2">
        <w:rPr>
          <w:rFonts w:asciiTheme="minorHAnsi" w:hAnsiTheme="minorHAnsi" w:cstheme="minorHAnsi"/>
          <w:sz w:val="20"/>
          <w:szCs w:val="20"/>
        </w:rPr>
        <w:t>the name, address and t</w:t>
      </w:r>
      <w:r w:rsidR="00AD0CE8" w:rsidRPr="00792AE2">
        <w:rPr>
          <w:rFonts w:asciiTheme="minorHAnsi" w:hAnsiTheme="minorHAnsi" w:cstheme="minorHAnsi"/>
          <w:sz w:val="20"/>
          <w:szCs w:val="20"/>
        </w:rPr>
        <w:t>elephone number of the principal</w:t>
      </w:r>
      <w:r w:rsidRPr="00792AE2">
        <w:rPr>
          <w:rFonts w:asciiTheme="minorHAnsi" w:hAnsiTheme="minorHAnsi" w:cstheme="minorHAnsi"/>
          <w:sz w:val="20"/>
          <w:szCs w:val="20"/>
        </w:rPr>
        <w:t xml:space="preserve"> certifying authority for the work, and</w:t>
      </w:r>
    </w:p>
    <w:p w14:paraId="79BB5333" w14:textId="77777777" w:rsidR="00500A11" w:rsidRPr="00792AE2" w:rsidRDefault="00500A11" w:rsidP="00065E78">
      <w:pPr>
        <w:widowControl w:val="0"/>
        <w:numPr>
          <w:ilvl w:val="0"/>
          <w:numId w:val="4"/>
        </w:numPr>
        <w:tabs>
          <w:tab w:val="clear" w:pos="1309"/>
        </w:tabs>
        <w:ind w:left="1418" w:hanging="567"/>
        <w:rPr>
          <w:rFonts w:asciiTheme="minorHAnsi" w:hAnsiTheme="minorHAnsi" w:cstheme="minorHAnsi"/>
          <w:sz w:val="20"/>
          <w:szCs w:val="20"/>
        </w:rPr>
      </w:pPr>
      <w:r w:rsidRPr="00792AE2">
        <w:rPr>
          <w:rFonts w:asciiTheme="minorHAnsi" w:hAnsiTheme="minorHAnsi" w:cstheme="minorHAnsi"/>
          <w:sz w:val="20"/>
          <w:szCs w:val="20"/>
        </w:rPr>
        <w:t xml:space="preserve">the name of the principal contractor (if any) for the building work and a telephone number on which that person may be contacted outside working hours, and </w:t>
      </w:r>
    </w:p>
    <w:p w14:paraId="2273BC99" w14:textId="77777777" w:rsidR="008D779E" w:rsidRPr="00792AE2" w:rsidRDefault="00500A11" w:rsidP="00065E78">
      <w:pPr>
        <w:pStyle w:val="BodyTextIndent2"/>
        <w:widowControl w:val="0"/>
        <w:tabs>
          <w:tab w:val="left" w:pos="720"/>
          <w:tab w:val="left" w:pos="1080"/>
        </w:tabs>
        <w:ind w:left="1418" w:hanging="567"/>
        <w:jc w:val="left"/>
        <w:rPr>
          <w:rFonts w:asciiTheme="minorHAnsi" w:hAnsiTheme="minorHAnsi" w:cstheme="minorHAnsi"/>
          <w:b/>
          <w:sz w:val="20"/>
          <w:szCs w:val="20"/>
        </w:rPr>
      </w:pPr>
      <w:r w:rsidRPr="00792AE2">
        <w:rPr>
          <w:rFonts w:asciiTheme="minorHAnsi" w:hAnsiTheme="minorHAnsi" w:cstheme="minorHAnsi"/>
          <w:sz w:val="20"/>
          <w:szCs w:val="20"/>
        </w:rPr>
        <w:t>(c)</w:t>
      </w:r>
      <w:r w:rsidRPr="00792AE2">
        <w:rPr>
          <w:rFonts w:asciiTheme="minorHAnsi" w:hAnsiTheme="minorHAnsi" w:cstheme="minorHAnsi"/>
          <w:sz w:val="20"/>
          <w:szCs w:val="20"/>
        </w:rPr>
        <w:tab/>
        <w:t>stating that unauthorised entry to the work site is prohibited.</w:t>
      </w:r>
    </w:p>
    <w:p w14:paraId="4D16F0CE"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0420E3A9" w14:textId="77777777" w:rsidR="008D779E" w:rsidRPr="00792AE2" w:rsidRDefault="008D779E" w:rsidP="003339F9">
      <w:pPr>
        <w:pStyle w:val="BodyTextIndent2"/>
        <w:widowControl w:val="0"/>
        <w:ind w:left="851"/>
        <w:jc w:val="left"/>
        <w:rPr>
          <w:rFonts w:asciiTheme="minorHAnsi" w:hAnsiTheme="minorHAnsi" w:cstheme="minorHAnsi"/>
          <w:sz w:val="20"/>
          <w:szCs w:val="20"/>
        </w:rPr>
      </w:pPr>
      <w:r w:rsidRPr="00792AE2">
        <w:rPr>
          <w:rFonts w:asciiTheme="minorHAnsi" w:hAnsiTheme="minorHAnsi" w:cstheme="minorHAnsi"/>
          <w:sz w:val="20"/>
          <w:szCs w:val="20"/>
        </w:rPr>
        <w:tab/>
        <w:t>This condition does not apply to:</w:t>
      </w:r>
    </w:p>
    <w:p w14:paraId="7CCA6F2E"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7D183F07" w14:textId="77777777" w:rsidR="008D779E" w:rsidRPr="00792AE2" w:rsidRDefault="008D779E" w:rsidP="003339F9">
      <w:pPr>
        <w:pStyle w:val="BodyTextIndent2"/>
        <w:widowControl w:val="0"/>
        <w:ind w:left="851"/>
        <w:jc w:val="left"/>
        <w:rPr>
          <w:rFonts w:asciiTheme="minorHAnsi" w:hAnsiTheme="minorHAnsi" w:cstheme="minorHAnsi"/>
          <w:sz w:val="20"/>
          <w:szCs w:val="20"/>
        </w:rPr>
      </w:pPr>
      <w:r w:rsidRPr="00792AE2">
        <w:rPr>
          <w:rFonts w:asciiTheme="minorHAnsi" w:hAnsiTheme="minorHAnsi" w:cstheme="minorHAnsi"/>
          <w:sz w:val="20"/>
          <w:szCs w:val="20"/>
        </w:rPr>
        <w:tab/>
        <w:t>(a)</w:t>
      </w:r>
      <w:r w:rsidRPr="00792AE2">
        <w:rPr>
          <w:rFonts w:asciiTheme="minorHAnsi" w:hAnsiTheme="minorHAnsi" w:cstheme="minorHAnsi"/>
          <w:sz w:val="20"/>
          <w:szCs w:val="20"/>
        </w:rPr>
        <w:tab/>
        <w:t>building work carried out inside an existing building, or</w:t>
      </w:r>
    </w:p>
    <w:p w14:paraId="2636F18C" w14:textId="77777777" w:rsidR="008D779E" w:rsidRPr="00792AE2" w:rsidRDefault="008D779E" w:rsidP="003339F9">
      <w:pPr>
        <w:pStyle w:val="BodyTextIndent2"/>
        <w:widowControl w:val="0"/>
        <w:tabs>
          <w:tab w:val="left" w:pos="720"/>
          <w:tab w:val="left" w:pos="851"/>
          <w:tab w:val="left" w:pos="1440"/>
        </w:tabs>
        <w:ind w:hanging="1440"/>
        <w:jc w:val="left"/>
        <w:rPr>
          <w:rFonts w:asciiTheme="minorHAnsi" w:hAnsiTheme="minorHAnsi" w:cstheme="minorHAnsi"/>
          <w:sz w:val="20"/>
          <w:szCs w:val="20"/>
        </w:rPr>
      </w:pPr>
      <w:r w:rsidRPr="00792AE2">
        <w:rPr>
          <w:rFonts w:asciiTheme="minorHAnsi" w:hAnsiTheme="minorHAnsi" w:cstheme="minorHAnsi"/>
          <w:sz w:val="20"/>
          <w:szCs w:val="20"/>
        </w:rPr>
        <w:tab/>
      </w:r>
      <w:r w:rsidR="00161B09" w:rsidRPr="00792AE2">
        <w:rPr>
          <w:rFonts w:asciiTheme="minorHAnsi" w:hAnsiTheme="minorHAnsi" w:cstheme="minorHAnsi"/>
          <w:sz w:val="20"/>
          <w:szCs w:val="20"/>
        </w:rPr>
        <w:tab/>
      </w:r>
      <w:r w:rsidRPr="00792AE2">
        <w:rPr>
          <w:rFonts w:asciiTheme="minorHAnsi" w:hAnsiTheme="minorHAnsi" w:cstheme="minorHAnsi"/>
          <w:sz w:val="20"/>
          <w:szCs w:val="20"/>
        </w:rPr>
        <w:t>(b)</w:t>
      </w:r>
      <w:r w:rsidRPr="00792AE2">
        <w:rPr>
          <w:rFonts w:asciiTheme="minorHAnsi" w:hAnsiTheme="minorHAnsi" w:cstheme="minorHAnsi"/>
          <w:sz w:val="20"/>
          <w:szCs w:val="20"/>
        </w:rPr>
        <w:tab/>
        <w:t>building work carried out on premises that are to be occupied continuously (both during and outside working hours) while the work is being carried out.</w:t>
      </w:r>
    </w:p>
    <w:p w14:paraId="24DD4108"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0D02AD96" w14:textId="7840E1B3" w:rsidR="00AA07BD" w:rsidRPr="00792AE2" w:rsidRDefault="00AA07BD" w:rsidP="003339F9">
      <w:pPr>
        <w:pStyle w:val="BodyTextIndent2"/>
        <w:widowControl w:val="0"/>
        <w:ind w:left="851" w:hanging="851"/>
        <w:jc w:val="left"/>
        <w:rPr>
          <w:rFonts w:asciiTheme="minorHAnsi" w:hAnsiTheme="minorHAnsi" w:cstheme="minorHAnsi"/>
          <w:sz w:val="20"/>
          <w:szCs w:val="20"/>
        </w:rPr>
      </w:pPr>
    </w:p>
    <w:p w14:paraId="3ACA1A86" w14:textId="02638138" w:rsidR="008D779E" w:rsidRPr="00792AE2" w:rsidRDefault="00EC0643"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4</w:t>
      </w:r>
      <w:r w:rsidR="008D779E" w:rsidRPr="00792AE2">
        <w:rPr>
          <w:rFonts w:asciiTheme="minorHAnsi" w:hAnsiTheme="minorHAnsi" w:cstheme="minorHAnsi"/>
          <w:sz w:val="20"/>
          <w:szCs w:val="20"/>
        </w:rPr>
        <w:t>.</w:t>
      </w:r>
      <w:r w:rsidR="00323FCF" w:rsidRPr="00792AE2">
        <w:rPr>
          <w:rFonts w:asciiTheme="minorHAnsi" w:hAnsiTheme="minorHAnsi" w:cstheme="minorHAnsi"/>
          <w:sz w:val="20"/>
          <w:szCs w:val="20"/>
        </w:rPr>
        <w:t>3</w:t>
      </w:r>
      <w:r w:rsidR="008D779E" w:rsidRPr="00792AE2">
        <w:rPr>
          <w:rFonts w:asciiTheme="minorHAnsi" w:hAnsiTheme="minorHAnsi" w:cstheme="minorHAnsi"/>
          <w:sz w:val="20"/>
          <w:szCs w:val="20"/>
        </w:rPr>
        <w:tab/>
        <w:t xml:space="preserve">All soil erosion and sedimentation control measures indicated in the documentation accompanying the </w:t>
      </w:r>
      <w:r w:rsidR="003970B1" w:rsidRPr="00792AE2">
        <w:rPr>
          <w:rFonts w:asciiTheme="minorHAnsi" w:hAnsiTheme="minorHAnsi" w:cstheme="minorHAnsi"/>
          <w:sz w:val="20"/>
          <w:szCs w:val="20"/>
        </w:rPr>
        <w:t xml:space="preserve">construction certificate </w:t>
      </w:r>
      <w:r w:rsidR="008D779E" w:rsidRPr="00792AE2">
        <w:rPr>
          <w:rFonts w:asciiTheme="minorHAnsi" w:hAnsiTheme="minorHAnsi" w:cstheme="minorHAnsi"/>
          <w:sz w:val="20"/>
          <w:szCs w:val="20"/>
        </w:rPr>
        <w:t>shall be installed prior to the commencement of development works.</w:t>
      </w:r>
    </w:p>
    <w:p w14:paraId="76686802"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45131A37" w14:textId="283B325D" w:rsidR="008D779E" w:rsidRPr="00792AE2" w:rsidRDefault="00EC0643"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4.</w:t>
      </w:r>
      <w:r w:rsidR="00323FCF" w:rsidRPr="00792AE2">
        <w:rPr>
          <w:rFonts w:asciiTheme="minorHAnsi" w:hAnsiTheme="minorHAnsi" w:cstheme="minorHAnsi"/>
          <w:sz w:val="20"/>
          <w:szCs w:val="20"/>
        </w:rPr>
        <w:t>4</w:t>
      </w:r>
      <w:r w:rsidR="008D779E" w:rsidRPr="00792AE2">
        <w:rPr>
          <w:rFonts w:asciiTheme="minorHAnsi" w:hAnsiTheme="minorHAnsi" w:cstheme="minorHAnsi"/>
          <w:sz w:val="20"/>
          <w:szCs w:val="20"/>
        </w:rPr>
        <w:tab/>
        <w:t>Any excavation and/or backfilling associated with the development shall be executed safely and in accordance with appropriate professional standards, with any excavation properly guarded and protected to prevent such work being dangerous to life or property.</w:t>
      </w:r>
    </w:p>
    <w:p w14:paraId="63D1B098" w14:textId="1D1A0F38" w:rsidR="008D779E" w:rsidRPr="00792AE2" w:rsidRDefault="008D779E" w:rsidP="008F3B7D">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ab/>
      </w:r>
    </w:p>
    <w:p w14:paraId="7E70B23F" w14:textId="5BED9EC5" w:rsidR="008D779E" w:rsidRPr="00792AE2" w:rsidRDefault="008B2168"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Notification t</w:t>
      </w:r>
      <w:r w:rsidR="008D779E" w:rsidRPr="00792AE2">
        <w:rPr>
          <w:rFonts w:asciiTheme="minorHAnsi" w:hAnsiTheme="minorHAnsi" w:cstheme="minorHAnsi"/>
          <w:b/>
          <w:bCs/>
          <w:sz w:val="20"/>
          <w:szCs w:val="20"/>
        </w:rPr>
        <w:t>o Council</w:t>
      </w:r>
    </w:p>
    <w:p w14:paraId="447324D4"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1058C24B" w14:textId="01BBE51C" w:rsidR="008D779E" w:rsidRPr="00792AE2" w:rsidRDefault="00EC0643"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4</w:t>
      </w:r>
      <w:r w:rsidR="008D779E" w:rsidRPr="00792AE2">
        <w:rPr>
          <w:rFonts w:asciiTheme="minorHAnsi" w:hAnsiTheme="minorHAnsi" w:cstheme="minorHAnsi"/>
          <w:sz w:val="20"/>
          <w:szCs w:val="20"/>
        </w:rPr>
        <w:t>.</w:t>
      </w:r>
      <w:r w:rsidR="00323FCF" w:rsidRPr="00792AE2">
        <w:rPr>
          <w:rFonts w:asciiTheme="minorHAnsi" w:hAnsiTheme="minorHAnsi" w:cstheme="minorHAnsi"/>
          <w:sz w:val="20"/>
          <w:szCs w:val="20"/>
        </w:rPr>
        <w:t>5</w:t>
      </w:r>
      <w:r w:rsidR="008D779E" w:rsidRPr="00792AE2">
        <w:rPr>
          <w:rFonts w:asciiTheme="minorHAnsi" w:hAnsiTheme="minorHAnsi" w:cstheme="minorHAnsi"/>
          <w:sz w:val="20"/>
          <w:szCs w:val="20"/>
        </w:rPr>
        <w:tab/>
      </w:r>
      <w:r w:rsidR="00114035" w:rsidRPr="00792AE2">
        <w:rPr>
          <w:rFonts w:asciiTheme="minorHAnsi" w:hAnsiTheme="minorHAnsi" w:cstheme="minorHAnsi"/>
          <w:sz w:val="20"/>
          <w:szCs w:val="20"/>
        </w:rPr>
        <w:t>The person having the benefit of this consent shall, at</w:t>
      </w:r>
      <w:r w:rsidR="008D779E" w:rsidRPr="00792AE2">
        <w:rPr>
          <w:rFonts w:asciiTheme="minorHAnsi" w:hAnsiTheme="minorHAnsi" w:cstheme="minorHAnsi"/>
          <w:sz w:val="20"/>
          <w:szCs w:val="20"/>
        </w:rPr>
        <w:t xml:space="preserve"> least 2 days prior to work commencing on site</w:t>
      </w:r>
      <w:r w:rsidR="00114035" w:rsidRPr="00792AE2">
        <w:rPr>
          <w:rFonts w:asciiTheme="minorHAnsi" w:hAnsiTheme="minorHAnsi" w:cstheme="minorHAnsi"/>
          <w:sz w:val="20"/>
          <w:szCs w:val="20"/>
        </w:rPr>
        <w:t xml:space="preserve">, submit to Council a notice </w:t>
      </w:r>
      <w:r w:rsidR="00675BCD" w:rsidRPr="00792AE2">
        <w:rPr>
          <w:rFonts w:asciiTheme="minorHAnsi" w:hAnsiTheme="minorHAnsi" w:cstheme="minorHAnsi"/>
          <w:sz w:val="20"/>
          <w:szCs w:val="20"/>
        </w:rPr>
        <w:t xml:space="preserve">in accordance with </w:t>
      </w:r>
      <w:r w:rsidR="008D779E" w:rsidRPr="00792AE2">
        <w:rPr>
          <w:rFonts w:asciiTheme="minorHAnsi" w:hAnsiTheme="minorHAnsi" w:cstheme="minorHAnsi"/>
          <w:sz w:val="20"/>
          <w:szCs w:val="20"/>
        </w:rPr>
        <w:t xml:space="preserve">the Environmental Planning and Assessment Regulation 2000, </w:t>
      </w:r>
      <w:r w:rsidR="00114035" w:rsidRPr="00792AE2">
        <w:rPr>
          <w:rFonts w:asciiTheme="minorHAnsi" w:hAnsiTheme="minorHAnsi" w:cstheme="minorHAnsi"/>
          <w:sz w:val="20"/>
          <w:szCs w:val="20"/>
        </w:rPr>
        <w:t>indicating details of the appointed P</w:t>
      </w:r>
      <w:r w:rsidR="008D779E" w:rsidRPr="00792AE2">
        <w:rPr>
          <w:rFonts w:asciiTheme="minorHAnsi" w:hAnsiTheme="minorHAnsi" w:cstheme="minorHAnsi"/>
          <w:sz w:val="20"/>
          <w:szCs w:val="20"/>
        </w:rPr>
        <w:t xml:space="preserve">rincipal </w:t>
      </w:r>
      <w:r w:rsidR="00114035" w:rsidRPr="00792AE2">
        <w:rPr>
          <w:rFonts w:asciiTheme="minorHAnsi" w:hAnsiTheme="minorHAnsi" w:cstheme="minorHAnsi"/>
          <w:sz w:val="20"/>
          <w:szCs w:val="20"/>
        </w:rPr>
        <w:t>Certifying A</w:t>
      </w:r>
      <w:r w:rsidR="008D779E" w:rsidRPr="00792AE2">
        <w:rPr>
          <w:rFonts w:asciiTheme="minorHAnsi" w:hAnsiTheme="minorHAnsi" w:cstheme="minorHAnsi"/>
          <w:sz w:val="20"/>
          <w:szCs w:val="20"/>
        </w:rPr>
        <w:t>uthority and the date construction work is proposed to commence.</w:t>
      </w:r>
    </w:p>
    <w:p w14:paraId="38227297" w14:textId="77777777" w:rsidR="0038432E" w:rsidRPr="00792AE2" w:rsidRDefault="0038432E" w:rsidP="003339F9">
      <w:pPr>
        <w:pStyle w:val="BodyTextIndent2"/>
        <w:widowControl w:val="0"/>
        <w:ind w:left="851" w:hanging="851"/>
        <w:jc w:val="left"/>
        <w:rPr>
          <w:rFonts w:asciiTheme="minorHAnsi" w:hAnsiTheme="minorHAnsi" w:cstheme="minorHAnsi"/>
          <w:sz w:val="20"/>
          <w:szCs w:val="20"/>
        </w:rPr>
      </w:pPr>
    </w:p>
    <w:p w14:paraId="1C92DF4D" w14:textId="609435D8" w:rsidR="0038432E" w:rsidRPr="00792AE2" w:rsidRDefault="00EC0643" w:rsidP="003339F9">
      <w:pPr>
        <w:pStyle w:val="BodyTextIndent2"/>
        <w:ind w:left="900" w:hanging="900"/>
        <w:jc w:val="left"/>
        <w:rPr>
          <w:rFonts w:asciiTheme="minorHAnsi" w:hAnsiTheme="minorHAnsi" w:cstheme="minorHAnsi"/>
          <w:sz w:val="20"/>
          <w:szCs w:val="20"/>
        </w:rPr>
      </w:pPr>
      <w:r w:rsidRPr="00792AE2">
        <w:rPr>
          <w:rFonts w:asciiTheme="minorHAnsi" w:hAnsiTheme="minorHAnsi" w:cstheme="minorHAnsi"/>
          <w:sz w:val="20"/>
          <w:szCs w:val="20"/>
        </w:rPr>
        <w:t>4</w:t>
      </w:r>
      <w:r w:rsidR="00742EAA" w:rsidRPr="00792AE2">
        <w:rPr>
          <w:rFonts w:asciiTheme="minorHAnsi" w:hAnsiTheme="minorHAnsi" w:cstheme="minorHAnsi"/>
          <w:sz w:val="20"/>
          <w:szCs w:val="20"/>
        </w:rPr>
        <w:t>.</w:t>
      </w:r>
      <w:r w:rsidR="00323FCF" w:rsidRPr="00792AE2">
        <w:rPr>
          <w:rFonts w:asciiTheme="minorHAnsi" w:hAnsiTheme="minorHAnsi" w:cstheme="minorHAnsi"/>
          <w:sz w:val="20"/>
          <w:szCs w:val="20"/>
        </w:rPr>
        <w:t>6</w:t>
      </w:r>
      <w:r w:rsidR="00742EAA" w:rsidRPr="00792AE2">
        <w:rPr>
          <w:rFonts w:asciiTheme="minorHAnsi" w:hAnsiTheme="minorHAnsi" w:cstheme="minorHAnsi"/>
          <w:sz w:val="20"/>
          <w:szCs w:val="20"/>
        </w:rPr>
        <w:tab/>
      </w:r>
      <w:r w:rsidR="0038432E" w:rsidRPr="00792AE2">
        <w:rPr>
          <w:rFonts w:asciiTheme="minorHAnsi" w:hAnsiTheme="minorHAnsi" w:cstheme="minorHAnsi"/>
          <w:sz w:val="20"/>
          <w:szCs w:val="20"/>
        </w:rPr>
        <w:t xml:space="preserve">At least </w:t>
      </w:r>
      <w:r w:rsidR="00107FD8" w:rsidRPr="00792AE2">
        <w:rPr>
          <w:rFonts w:asciiTheme="minorHAnsi" w:hAnsiTheme="minorHAnsi" w:cstheme="minorHAnsi"/>
          <w:sz w:val="20"/>
          <w:szCs w:val="20"/>
        </w:rPr>
        <w:t>5</w:t>
      </w:r>
      <w:r w:rsidR="0038432E" w:rsidRPr="00792AE2">
        <w:rPr>
          <w:rFonts w:asciiTheme="minorHAnsi" w:hAnsiTheme="minorHAnsi" w:cstheme="minorHAnsi"/>
          <w:sz w:val="20"/>
          <w:szCs w:val="20"/>
        </w:rPr>
        <w:t xml:space="preserve"> full working days written notice must be given for the commencement of engineering works. Such notice must be accompanied by evidence of the contractors Public Liability and Workers Compensation Insurances. For Public Liability Insurance this should be a minimum amount of $10,000,000.</w:t>
      </w:r>
    </w:p>
    <w:p w14:paraId="498D5BA6"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3E36E43A" w14:textId="436DB102" w:rsidR="00914228" w:rsidRPr="00792AE2" w:rsidRDefault="00914228" w:rsidP="003339F9">
      <w:pPr>
        <w:widowControl w:val="0"/>
        <w:tabs>
          <w:tab w:val="left" w:pos="-1440"/>
        </w:tabs>
        <w:ind w:left="851" w:hanging="851"/>
        <w:rPr>
          <w:rFonts w:asciiTheme="minorHAnsi" w:hAnsiTheme="minorHAnsi" w:cstheme="minorHAnsi"/>
          <w:b/>
          <w:bCs/>
          <w:sz w:val="20"/>
          <w:szCs w:val="20"/>
        </w:rPr>
      </w:pPr>
      <w:r w:rsidRPr="00792AE2">
        <w:rPr>
          <w:rFonts w:asciiTheme="minorHAnsi" w:hAnsiTheme="minorHAnsi" w:cstheme="minorHAnsi"/>
          <w:b/>
          <w:bCs/>
          <w:sz w:val="20"/>
          <w:szCs w:val="20"/>
        </w:rPr>
        <w:t>Protection of Fauna</w:t>
      </w:r>
    </w:p>
    <w:p w14:paraId="5ADE61AE" w14:textId="77777777" w:rsidR="00914228" w:rsidRPr="00792AE2" w:rsidRDefault="00914228" w:rsidP="003339F9">
      <w:pPr>
        <w:widowControl w:val="0"/>
        <w:tabs>
          <w:tab w:val="left" w:pos="-1440"/>
        </w:tabs>
        <w:ind w:left="851" w:hanging="851"/>
        <w:rPr>
          <w:rFonts w:asciiTheme="minorHAnsi" w:hAnsiTheme="minorHAnsi" w:cstheme="minorHAnsi"/>
          <w:sz w:val="20"/>
          <w:szCs w:val="20"/>
        </w:rPr>
      </w:pPr>
    </w:p>
    <w:p w14:paraId="20563D89" w14:textId="0DFB6F8F" w:rsidR="00914228" w:rsidRPr="00792AE2" w:rsidRDefault="00EC0643" w:rsidP="003339F9">
      <w:pPr>
        <w:widowControl w:val="0"/>
        <w:tabs>
          <w:tab w:val="left" w:pos="-1440"/>
        </w:tabs>
        <w:ind w:left="851" w:hanging="851"/>
        <w:rPr>
          <w:rFonts w:asciiTheme="minorHAnsi" w:hAnsiTheme="minorHAnsi" w:cstheme="minorHAnsi"/>
          <w:b/>
          <w:bCs/>
          <w:smallCaps/>
          <w:sz w:val="20"/>
          <w:szCs w:val="20"/>
        </w:rPr>
      </w:pPr>
      <w:r w:rsidRPr="00792AE2">
        <w:rPr>
          <w:rFonts w:asciiTheme="minorHAnsi" w:hAnsiTheme="minorHAnsi" w:cstheme="minorHAnsi"/>
          <w:sz w:val="20"/>
          <w:szCs w:val="20"/>
        </w:rPr>
        <w:t>4</w:t>
      </w:r>
      <w:r w:rsidR="00914228" w:rsidRPr="00792AE2">
        <w:rPr>
          <w:rFonts w:asciiTheme="minorHAnsi" w:hAnsiTheme="minorHAnsi" w:cstheme="minorHAnsi"/>
          <w:sz w:val="20"/>
          <w:szCs w:val="20"/>
        </w:rPr>
        <w:t>.</w:t>
      </w:r>
      <w:r w:rsidR="00E96967" w:rsidRPr="00792AE2">
        <w:rPr>
          <w:rFonts w:asciiTheme="minorHAnsi" w:hAnsiTheme="minorHAnsi" w:cstheme="minorHAnsi"/>
          <w:sz w:val="20"/>
          <w:szCs w:val="20"/>
        </w:rPr>
        <w:t>7</w:t>
      </w:r>
      <w:r w:rsidR="00914228" w:rsidRPr="00792AE2">
        <w:rPr>
          <w:rFonts w:asciiTheme="minorHAnsi" w:hAnsiTheme="minorHAnsi" w:cstheme="minorHAnsi"/>
          <w:sz w:val="20"/>
          <w:szCs w:val="20"/>
        </w:rPr>
        <w:tab/>
        <w:t xml:space="preserve">It is the responsibility of the developer to ensure that the removal of hollow-bearing trees or trees containing nests is conducted with due regard to any fauna present. </w:t>
      </w:r>
      <w:proofErr w:type="gramStart"/>
      <w:r w:rsidR="00914228" w:rsidRPr="00792AE2">
        <w:rPr>
          <w:rFonts w:asciiTheme="minorHAnsi" w:hAnsiTheme="minorHAnsi" w:cstheme="minorHAnsi"/>
          <w:sz w:val="20"/>
          <w:szCs w:val="20"/>
        </w:rPr>
        <w:t>In the event that</w:t>
      </w:r>
      <w:proofErr w:type="gramEnd"/>
      <w:r w:rsidR="00914228" w:rsidRPr="00792AE2">
        <w:rPr>
          <w:rFonts w:asciiTheme="minorHAnsi" w:hAnsiTheme="minorHAnsi" w:cstheme="minorHAnsi"/>
          <w:sz w:val="20"/>
          <w:szCs w:val="20"/>
        </w:rPr>
        <w:t xml:space="preserve"> fauna is evident an ecologist shall be engaged on-site to undertake appropriate relocation any fauna.</w:t>
      </w:r>
    </w:p>
    <w:p w14:paraId="278364C6" w14:textId="77777777" w:rsidR="00FC670D" w:rsidRPr="00792AE2" w:rsidRDefault="00FC670D" w:rsidP="003339F9">
      <w:pPr>
        <w:pStyle w:val="BodyTextIndent2"/>
        <w:widowControl w:val="0"/>
        <w:ind w:left="720"/>
        <w:jc w:val="left"/>
        <w:rPr>
          <w:rFonts w:asciiTheme="minorHAnsi" w:hAnsiTheme="minorHAnsi" w:cstheme="minorHAnsi"/>
          <w:sz w:val="20"/>
          <w:szCs w:val="20"/>
        </w:rPr>
      </w:pPr>
    </w:p>
    <w:p w14:paraId="13459E0A" w14:textId="20F15BBD" w:rsidR="008D779E" w:rsidRPr="00792AE2" w:rsidRDefault="00EC0643" w:rsidP="008F3B7D">
      <w:pPr>
        <w:pStyle w:val="BodyTextIndent2"/>
        <w:widowControl w:val="0"/>
        <w:tabs>
          <w:tab w:val="left" w:pos="1000"/>
        </w:tabs>
        <w:ind w:left="0" w:firstLine="0"/>
        <w:jc w:val="left"/>
        <w:rPr>
          <w:rFonts w:asciiTheme="minorHAnsi" w:hAnsiTheme="minorHAnsi" w:cstheme="minorHAnsi"/>
          <w:b/>
          <w:bCs/>
          <w:smallCaps/>
          <w:sz w:val="20"/>
          <w:szCs w:val="20"/>
        </w:rPr>
      </w:pPr>
      <w:r w:rsidRPr="00792AE2">
        <w:rPr>
          <w:rFonts w:asciiTheme="minorHAnsi" w:hAnsiTheme="minorHAnsi" w:cstheme="minorHAnsi"/>
          <w:b/>
          <w:bCs/>
          <w:smallCaps/>
          <w:sz w:val="20"/>
          <w:szCs w:val="20"/>
        </w:rPr>
        <w:t>5</w:t>
      </w:r>
      <w:r w:rsidR="008D779E" w:rsidRPr="00792AE2">
        <w:rPr>
          <w:rFonts w:asciiTheme="minorHAnsi" w:hAnsiTheme="minorHAnsi" w:cstheme="minorHAnsi"/>
          <w:b/>
          <w:bCs/>
          <w:smallCaps/>
          <w:sz w:val="20"/>
          <w:szCs w:val="20"/>
        </w:rPr>
        <w:tab/>
        <w:t xml:space="preserve">During Construction </w:t>
      </w:r>
    </w:p>
    <w:p w14:paraId="70CCB1E8" w14:textId="77777777" w:rsidR="008D779E" w:rsidRPr="00792AE2" w:rsidRDefault="008D779E" w:rsidP="0099058A">
      <w:pPr>
        <w:pStyle w:val="BodyTextIndent2"/>
        <w:widowControl w:val="0"/>
        <w:ind w:left="851" w:hanging="851"/>
        <w:jc w:val="left"/>
        <w:rPr>
          <w:rFonts w:asciiTheme="minorHAnsi" w:hAnsiTheme="minorHAnsi" w:cstheme="minorHAnsi"/>
          <w:sz w:val="20"/>
          <w:szCs w:val="20"/>
        </w:rPr>
      </w:pPr>
    </w:p>
    <w:p w14:paraId="162B4BBF" w14:textId="39059CBE" w:rsidR="008D779E" w:rsidRPr="00792AE2" w:rsidRDefault="008D779E" w:rsidP="008F3B7D">
      <w:pPr>
        <w:pStyle w:val="BodyTextIndent2"/>
        <w:widowControl w:val="0"/>
        <w:ind w:left="0" w:firstLine="0"/>
        <w:jc w:val="left"/>
        <w:rPr>
          <w:rFonts w:asciiTheme="minorHAnsi" w:hAnsiTheme="minorHAnsi" w:cstheme="minorHAnsi"/>
          <w:sz w:val="20"/>
          <w:szCs w:val="20"/>
        </w:rPr>
      </w:pPr>
      <w:r w:rsidRPr="00792AE2">
        <w:rPr>
          <w:rFonts w:asciiTheme="minorHAnsi" w:hAnsiTheme="minorHAnsi" w:cstheme="minorHAnsi"/>
          <w:b/>
          <w:bCs/>
          <w:sz w:val="20"/>
          <w:szCs w:val="20"/>
        </w:rPr>
        <w:lastRenderedPageBreak/>
        <w:t>Safety/Health/Amenity</w:t>
      </w:r>
    </w:p>
    <w:p w14:paraId="1605AABE" w14:textId="77777777" w:rsidR="008D779E" w:rsidRPr="00792AE2" w:rsidRDefault="008D779E" w:rsidP="003339F9">
      <w:pPr>
        <w:pStyle w:val="BodyTextIndent2"/>
        <w:widowControl w:val="0"/>
        <w:ind w:left="720"/>
        <w:jc w:val="left"/>
        <w:rPr>
          <w:rFonts w:asciiTheme="minorHAnsi" w:hAnsiTheme="minorHAnsi" w:cstheme="minorHAnsi"/>
          <w:sz w:val="20"/>
          <w:szCs w:val="20"/>
        </w:rPr>
      </w:pPr>
    </w:p>
    <w:p w14:paraId="755F875B" w14:textId="4C40AAF9" w:rsidR="008D779E" w:rsidRPr="00792AE2" w:rsidRDefault="003A05EF" w:rsidP="003339F9">
      <w:pPr>
        <w:pStyle w:val="BodyTextIndent3"/>
        <w:widowControl w:val="0"/>
        <w:tabs>
          <w:tab w:val="clear" w:pos="-144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1</w:t>
      </w:r>
      <w:r w:rsidR="008D779E" w:rsidRPr="00792AE2">
        <w:rPr>
          <w:rFonts w:asciiTheme="minorHAnsi" w:hAnsiTheme="minorHAnsi" w:cstheme="minorHAnsi"/>
          <w:sz w:val="20"/>
          <w:szCs w:val="20"/>
        </w:rPr>
        <w:tab/>
        <w:t>Should the development work:</w:t>
      </w:r>
    </w:p>
    <w:p w14:paraId="6CD8A0D9" w14:textId="77777777" w:rsidR="008D779E" w:rsidRPr="00792AE2" w:rsidRDefault="008D779E" w:rsidP="003339F9">
      <w:pPr>
        <w:widowControl w:val="0"/>
        <w:tabs>
          <w:tab w:val="left" w:pos="-1440"/>
        </w:tabs>
        <w:ind w:left="720" w:hanging="1440"/>
        <w:rPr>
          <w:rFonts w:asciiTheme="minorHAnsi" w:hAnsiTheme="minorHAnsi" w:cstheme="minorHAnsi"/>
          <w:sz w:val="20"/>
          <w:szCs w:val="20"/>
        </w:rPr>
      </w:pPr>
    </w:p>
    <w:p w14:paraId="4D9F8929" w14:textId="77777777" w:rsidR="008D779E" w:rsidRPr="00792AE2" w:rsidRDefault="008D779E" w:rsidP="003339F9">
      <w:pPr>
        <w:widowControl w:val="0"/>
        <w:tabs>
          <w:tab w:val="left" w:pos="-1440"/>
        </w:tabs>
        <w:ind w:left="1418" w:hanging="567"/>
        <w:rPr>
          <w:rFonts w:asciiTheme="minorHAnsi" w:hAnsiTheme="minorHAnsi" w:cstheme="minorHAnsi"/>
          <w:sz w:val="20"/>
          <w:szCs w:val="20"/>
        </w:rPr>
      </w:pPr>
      <w:r w:rsidRPr="00792AE2">
        <w:rPr>
          <w:rFonts w:asciiTheme="minorHAnsi" w:hAnsiTheme="minorHAnsi" w:cstheme="minorHAnsi"/>
          <w:sz w:val="20"/>
          <w:szCs w:val="20"/>
        </w:rPr>
        <w:t>(a)</w:t>
      </w:r>
      <w:r w:rsidRPr="00792AE2">
        <w:rPr>
          <w:rFonts w:asciiTheme="minorHAnsi" w:hAnsiTheme="minorHAnsi" w:cstheme="minorHAnsi"/>
          <w:sz w:val="20"/>
          <w:szCs w:val="20"/>
        </w:rPr>
        <w:tab/>
        <w:t xml:space="preserve">be likely to cause pedestrian or vehicular traffic in a public place to be obstructed or rendered inconvenient, or </w:t>
      </w:r>
    </w:p>
    <w:p w14:paraId="7C5DCC1F" w14:textId="77777777" w:rsidR="008D779E" w:rsidRPr="00792AE2" w:rsidRDefault="008D779E" w:rsidP="003339F9">
      <w:pPr>
        <w:widowControl w:val="0"/>
        <w:tabs>
          <w:tab w:val="left" w:pos="-1440"/>
        </w:tabs>
        <w:ind w:left="1418" w:hanging="567"/>
        <w:rPr>
          <w:rFonts w:asciiTheme="minorHAnsi" w:hAnsiTheme="minorHAnsi" w:cstheme="minorHAnsi"/>
          <w:sz w:val="20"/>
          <w:szCs w:val="20"/>
        </w:rPr>
      </w:pPr>
      <w:r w:rsidRPr="00792AE2">
        <w:rPr>
          <w:rFonts w:asciiTheme="minorHAnsi" w:hAnsiTheme="minorHAnsi" w:cstheme="minorHAnsi"/>
          <w:sz w:val="20"/>
          <w:szCs w:val="20"/>
        </w:rPr>
        <w:t>(b)</w:t>
      </w:r>
      <w:r w:rsidRPr="00792AE2">
        <w:rPr>
          <w:rFonts w:asciiTheme="minorHAnsi" w:hAnsiTheme="minorHAnsi" w:cstheme="minorHAnsi"/>
          <w:sz w:val="20"/>
          <w:szCs w:val="20"/>
        </w:rPr>
        <w:tab/>
        <w:t>involves the enclosure of a public place,</w:t>
      </w:r>
    </w:p>
    <w:p w14:paraId="356CC67C" w14:textId="77777777" w:rsidR="008D779E" w:rsidRPr="00792AE2" w:rsidRDefault="008D779E" w:rsidP="003339F9">
      <w:pPr>
        <w:widowControl w:val="0"/>
        <w:tabs>
          <w:tab w:val="left" w:pos="-1440"/>
        </w:tabs>
        <w:ind w:left="1440" w:hanging="720"/>
        <w:rPr>
          <w:rFonts w:asciiTheme="minorHAnsi" w:hAnsiTheme="minorHAnsi" w:cstheme="minorHAnsi"/>
          <w:sz w:val="20"/>
          <w:szCs w:val="20"/>
        </w:rPr>
      </w:pPr>
    </w:p>
    <w:p w14:paraId="29075B64" w14:textId="77777777" w:rsidR="008D779E" w:rsidRPr="00792AE2" w:rsidRDefault="008D779E" w:rsidP="003339F9">
      <w:pPr>
        <w:widowControl w:val="0"/>
        <w:ind w:left="851"/>
        <w:rPr>
          <w:rFonts w:asciiTheme="minorHAnsi" w:hAnsiTheme="minorHAnsi" w:cstheme="minorHAnsi"/>
          <w:sz w:val="20"/>
          <w:szCs w:val="20"/>
        </w:rPr>
      </w:pPr>
      <w:r w:rsidRPr="00792AE2">
        <w:rPr>
          <w:rFonts w:asciiTheme="minorHAnsi" w:hAnsiTheme="minorHAnsi" w:cstheme="minorHAnsi"/>
          <w:sz w:val="20"/>
          <w:szCs w:val="20"/>
        </w:rPr>
        <w:t xml:space="preserve">the required hoarding, awning or protective barrier shall be maintained between </w:t>
      </w:r>
      <w:r w:rsidR="00A8243D" w:rsidRPr="00792AE2">
        <w:rPr>
          <w:rFonts w:asciiTheme="minorHAnsi" w:hAnsiTheme="minorHAnsi" w:cstheme="minorHAnsi"/>
          <w:sz w:val="20"/>
          <w:szCs w:val="20"/>
        </w:rPr>
        <w:t>the land and the public place.</w:t>
      </w:r>
    </w:p>
    <w:p w14:paraId="1A49C4BA" w14:textId="77777777" w:rsidR="008D779E" w:rsidRPr="00792AE2" w:rsidRDefault="008D779E" w:rsidP="003339F9">
      <w:pPr>
        <w:widowControl w:val="0"/>
        <w:ind w:left="851"/>
        <w:rPr>
          <w:rFonts w:asciiTheme="minorHAnsi" w:hAnsiTheme="minorHAnsi" w:cstheme="minorHAnsi"/>
          <w:sz w:val="20"/>
          <w:szCs w:val="20"/>
        </w:rPr>
      </w:pPr>
    </w:p>
    <w:p w14:paraId="1B0CCC4B" w14:textId="77777777" w:rsidR="008D779E" w:rsidRPr="00792AE2" w:rsidRDefault="008D779E" w:rsidP="003339F9">
      <w:pPr>
        <w:widowControl w:val="0"/>
        <w:ind w:left="851"/>
        <w:rPr>
          <w:rFonts w:asciiTheme="minorHAnsi" w:hAnsiTheme="minorHAnsi" w:cstheme="minorHAnsi"/>
          <w:sz w:val="20"/>
          <w:szCs w:val="20"/>
        </w:rPr>
      </w:pPr>
      <w:r w:rsidRPr="00792AE2">
        <w:rPr>
          <w:rFonts w:asciiTheme="minorHAnsi" w:hAnsiTheme="minorHAnsi" w:cstheme="minorHAnsi"/>
          <w:sz w:val="20"/>
          <w:szCs w:val="20"/>
        </w:rPr>
        <w:t>The hoarding, awning or protective barrier shall be effectively illuminated between sunset and sunrise where it may be hazardous to persons in the public place.</w:t>
      </w:r>
    </w:p>
    <w:p w14:paraId="55061FFA" w14:textId="77777777" w:rsidR="008D779E" w:rsidRPr="00792AE2" w:rsidRDefault="008D779E" w:rsidP="003339F9">
      <w:pPr>
        <w:pStyle w:val="BodyTextIndent2"/>
        <w:widowControl w:val="0"/>
        <w:ind w:left="0" w:firstLine="0"/>
        <w:jc w:val="left"/>
        <w:rPr>
          <w:rFonts w:asciiTheme="minorHAnsi" w:hAnsiTheme="minorHAnsi" w:cstheme="minorHAnsi"/>
          <w:sz w:val="20"/>
          <w:szCs w:val="20"/>
        </w:rPr>
      </w:pPr>
    </w:p>
    <w:p w14:paraId="31538753" w14:textId="5FAFBE79"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2</w:t>
      </w:r>
      <w:r w:rsidR="008D779E" w:rsidRPr="00792AE2">
        <w:rPr>
          <w:rFonts w:asciiTheme="minorHAnsi" w:hAnsiTheme="minorHAnsi" w:cstheme="minorHAnsi"/>
          <w:sz w:val="20"/>
          <w:szCs w:val="20"/>
        </w:rPr>
        <w:tab/>
        <w:t xml:space="preserve">All measures specified in the </w:t>
      </w:r>
      <w:r w:rsidR="003970B1" w:rsidRPr="00792AE2">
        <w:rPr>
          <w:rFonts w:asciiTheme="minorHAnsi" w:hAnsiTheme="minorHAnsi" w:cstheme="minorHAnsi"/>
          <w:sz w:val="20"/>
          <w:szCs w:val="20"/>
        </w:rPr>
        <w:t xml:space="preserve">construction certificate </w:t>
      </w:r>
      <w:r w:rsidR="008D779E" w:rsidRPr="00792AE2">
        <w:rPr>
          <w:rFonts w:asciiTheme="minorHAnsi" w:hAnsiTheme="minorHAnsi" w:cstheme="minorHAnsi"/>
          <w:sz w:val="20"/>
          <w:szCs w:val="20"/>
        </w:rPr>
        <w:t xml:space="preserve">to control soil erosion and sedimentation shall be maintained </w:t>
      </w:r>
      <w:r w:rsidR="00A8243D" w:rsidRPr="00792AE2">
        <w:rPr>
          <w:rFonts w:asciiTheme="minorHAnsi" w:hAnsiTheme="minorHAnsi" w:cstheme="minorHAnsi"/>
          <w:sz w:val="20"/>
          <w:szCs w:val="20"/>
        </w:rPr>
        <w:t>throughout development works.</w:t>
      </w:r>
    </w:p>
    <w:p w14:paraId="6C7B5690" w14:textId="77777777" w:rsidR="00A8243D" w:rsidRPr="00792AE2" w:rsidRDefault="00A8243D" w:rsidP="003339F9">
      <w:pPr>
        <w:pStyle w:val="BodyTextIndent2"/>
        <w:widowControl w:val="0"/>
        <w:ind w:left="851" w:hanging="851"/>
        <w:jc w:val="left"/>
        <w:rPr>
          <w:rFonts w:asciiTheme="minorHAnsi" w:hAnsiTheme="minorHAnsi" w:cstheme="minorHAnsi"/>
          <w:sz w:val="20"/>
          <w:szCs w:val="20"/>
        </w:rPr>
      </w:pPr>
    </w:p>
    <w:p w14:paraId="325791F0" w14:textId="30A04467"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3</w:t>
      </w:r>
      <w:r w:rsidR="008D779E" w:rsidRPr="00792AE2">
        <w:rPr>
          <w:rFonts w:asciiTheme="minorHAnsi" w:hAnsiTheme="minorHAnsi" w:cstheme="minorHAnsi"/>
          <w:sz w:val="20"/>
          <w:szCs w:val="20"/>
        </w:rPr>
        <w:tab/>
        <w:t>Building and construction materials, plant, equipment and the like shall not to be placed or stored at any time on Council's footpath, roadway or any public place.</w:t>
      </w:r>
    </w:p>
    <w:p w14:paraId="64867482" w14:textId="77777777" w:rsidR="00E239D3" w:rsidRPr="00792AE2" w:rsidRDefault="00E239D3" w:rsidP="003339F9">
      <w:pPr>
        <w:pStyle w:val="BodyTextIndent2"/>
        <w:widowControl w:val="0"/>
        <w:ind w:left="851" w:hanging="851"/>
        <w:jc w:val="left"/>
        <w:rPr>
          <w:rFonts w:asciiTheme="minorHAnsi" w:hAnsiTheme="minorHAnsi" w:cstheme="minorHAnsi"/>
          <w:sz w:val="20"/>
          <w:szCs w:val="20"/>
        </w:rPr>
      </w:pPr>
    </w:p>
    <w:p w14:paraId="702C5FFC" w14:textId="19CB366A" w:rsidR="008D779E" w:rsidRPr="00792AE2" w:rsidRDefault="008D779E"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Building Code of Australia Compliance</w:t>
      </w:r>
    </w:p>
    <w:p w14:paraId="716B2B8C"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3772945E" w14:textId="633C9EA6"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4</w:t>
      </w:r>
      <w:r w:rsidR="008D779E" w:rsidRPr="00792AE2">
        <w:rPr>
          <w:rFonts w:asciiTheme="minorHAnsi" w:hAnsiTheme="minorHAnsi" w:cstheme="minorHAnsi"/>
          <w:sz w:val="20"/>
          <w:szCs w:val="20"/>
        </w:rPr>
        <w:tab/>
      </w:r>
      <w:r w:rsidR="00AC3D11" w:rsidRPr="00792AE2">
        <w:rPr>
          <w:rFonts w:asciiTheme="minorHAnsi" w:hAnsiTheme="minorHAnsi" w:cstheme="minorHAnsi"/>
          <w:sz w:val="20"/>
          <w:szCs w:val="20"/>
        </w:rPr>
        <w:t xml:space="preserve">Compliance with the Building Code of Australia. </w:t>
      </w:r>
      <w:r w:rsidR="00C14C64" w:rsidRPr="00792AE2">
        <w:rPr>
          <w:rFonts w:asciiTheme="minorHAnsi" w:hAnsiTheme="minorHAnsi" w:cstheme="minorHAnsi"/>
          <w:sz w:val="20"/>
          <w:szCs w:val="20"/>
        </w:rPr>
        <w:t xml:space="preserve"> </w:t>
      </w:r>
    </w:p>
    <w:p w14:paraId="41B2B363"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7F98C39D" w14:textId="4BBB103A" w:rsidR="008D779E" w:rsidRPr="00792AE2" w:rsidRDefault="008D779E"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Surveys</w:t>
      </w:r>
    </w:p>
    <w:p w14:paraId="22955865"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566CE5FE" w14:textId="1E8FBDE4"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5</w:t>
      </w:r>
      <w:r w:rsidR="008D779E" w:rsidRPr="00792AE2">
        <w:rPr>
          <w:rFonts w:asciiTheme="minorHAnsi" w:hAnsiTheme="minorHAnsi" w:cstheme="minorHAnsi"/>
          <w:sz w:val="20"/>
          <w:szCs w:val="20"/>
        </w:rPr>
        <w:tab/>
        <w:t>The building(s) shall be set out by a registered surveyor and a survey report lodged with the Principal Certif</w:t>
      </w:r>
      <w:r w:rsidR="008A746B" w:rsidRPr="00792AE2">
        <w:rPr>
          <w:rFonts w:asciiTheme="minorHAnsi" w:hAnsiTheme="minorHAnsi" w:cstheme="minorHAnsi"/>
          <w:sz w:val="20"/>
          <w:szCs w:val="20"/>
        </w:rPr>
        <w:t>ier</w:t>
      </w:r>
      <w:r w:rsidR="008D779E" w:rsidRPr="00792AE2">
        <w:rPr>
          <w:rFonts w:asciiTheme="minorHAnsi" w:hAnsiTheme="minorHAnsi" w:cstheme="minorHAnsi"/>
          <w:sz w:val="20"/>
          <w:szCs w:val="20"/>
        </w:rPr>
        <w:t xml:space="preserve"> to verify the approved position of each structure in relation to the property boundaries.</w:t>
      </w:r>
    </w:p>
    <w:p w14:paraId="2AC0302B"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4813CB90" w14:textId="0138343D" w:rsidR="008D779E" w:rsidRPr="00792AE2" w:rsidRDefault="008D779E"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Nuisance Control</w:t>
      </w:r>
    </w:p>
    <w:p w14:paraId="3A75297B"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3BC5292D" w14:textId="720B2DF9"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6</w:t>
      </w:r>
      <w:r w:rsidR="008D779E" w:rsidRPr="00792AE2">
        <w:rPr>
          <w:rFonts w:asciiTheme="minorHAnsi" w:hAnsiTheme="minorHAnsi" w:cstheme="minorHAnsi"/>
          <w:sz w:val="20"/>
          <w:szCs w:val="20"/>
        </w:rPr>
        <w:tab/>
        <w:t>Any objectionable noise, dust, concussion, vibration or other emission from the development works shall not exceed the limit prescribed in the Protection of the Environment Operations Act 1997.</w:t>
      </w:r>
    </w:p>
    <w:p w14:paraId="15C986DB"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6F473B6C" w14:textId="498092EB"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7</w:t>
      </w:r>
      <w:r w:rsidR="008D779E" w:rsidRPr="00792AE2">
        <w:rPr>
          <w:rFonts w:asciiTheme="minorHAnsi" w:hAnsiTheme="minorHAnsi" w:cstheme="minorHAnsi"/>
          <w:sz w:val="20"/>
          <w:szCs w:val="20"/>
        </w:rPr>
        <w:tab/>
        <w:t xml:space="preserve">The hours of any offensive noise-generating development works </w:t>
      </w:r>
      <w:r w:rsidR="00890B39" w:rsidRPr="00792AE2">
        <w:rPr>
          <w:rFonts w:asciiTheme="minorHAnsi" w:hAnsiTheme="minorHAnsi" w:cstheme="minorHAnsi"/>
          <w:sz w:val="20"/>
          <w:szCs w:val="20"/>
        </w:rPr>
        <w:t>shall be limited to between 7</w:t>
      </w:r>
      <w:r w:rsidR="005B1D0C" w:rsidRPr="00792AE2">
        <w:rPr>
          <w:rFonts w:asciiTheme="minorHAnsi" w:hAnsiTheme="minorHAnsi" w:cstheme="minorHAnsi"/>
          <w:sz w:val="20"/>
          <w:szCs w:val="20"/>
        </w:rPr>
        <w:t xml:space="preserve"> </w:t>
      </w:r>
      <w:r w:rsidR="008D779E" w:rsidRPr="00792AE2">
        <w:rPr>
          <w:rFonts w:asciiTheme="minorHAnsi" w:hAnsiTheme="minorHAnsi" w:cstheme="minorHAnsi"/>
          <w:sz w:val="20"/>
          <w:szCs w:val="20"/>
        </w:rPr>
        <w:t xml:space="preserve">am to </w:t>
      </w:r>
      <w:r w:rsidR="00765A87" w:rsidRPr="00792AE2">
        <w:rPr>
          <w:rFonts w:asciiTheme="minorHAnsi" w:hAnsiTheme="minorHAnsi" w:cstheme="minorHAnsi"/>
          <w:sz w:val="20"/>
          <w:szCs w:val="20"/>
        </w:rPr>
        <w:t xml:space="preserve">5 </w:t>
      </w:r>
      <w:r w:rsidR="00890B39" w:rsidRPr="00792AE2">
        <w:rPr>
          <w:rFonts w:asciiTheme="minorHAnsi" w:hAnsiTheme="minorHAnsi" w:cstheme="minorHAnsi"/>
          <w:sz w:val="20"/>
          <w:szCs w:val="20"/>
        </w:rPr>
        <w:t xml:space="preserve">pm, Mondays to Fridays: 8 </w:t>
      </w:r>
      <w:r w:rsidR="008D779E" w:rsidRPr="00792AE2">
        <w:rPr>
          <w:rFonts w:asciiTheme="minorHAnsi" w:hAnsiTheme="minorHAnsi" w:cstheme="minorHAnsi"/>
          <w:sz w:val="20"/>
          <w:szCs w:val="20"/>
        </w:rPr>
        <w:t xml:space="preserve">am to </w:t>
      </w:r>
      <w:r w:rsidR="008F1645" w:rsidRPr="00792AE2">
        <w:rPr>
          <w:rFonts w:asciiTheme="minorHAnsi" w:hAnsiTheme="minorHAnsi" w:cstheme="minorHAnsi"/>
          <w:sz w:val="20"/>
          <w:szCs w:val="20"/>
        </w:rPr>
        <w:t>1</w:t>
      </w:r>
      <w:r w:rsidR="00890B39" w:rsidRPr="00792AE2">
        <w:rPr>
          <w:rFonts w:asciiTheme="minorHAnsi" w:hAnsiTheme="minorHAnsi" w:cstheme="minorHAnsi"/>
          <w:sz w:val="20"/>
          <w:szCs w:val="20"/>
        </w:rPr>
        <w:t xml:space="preserve"> </w:t>
      </w:r>
      <w:r w:rsidR="008F1645" w:rsidRPr="00792AE2">
        <w:rPr>
          <w:rFonts w:asciiTheme="minorHAnsi" w:hAnsiTheme="minorHAnsi" w:cstheme="minorHAnsi"/>
          <w:sz w:val="20"/>
          <w:szCs w:val="20"/>
        </w:rPr>
        <w:t>pm</w:t>
      </w:r>
      <w:r w:rsidR="008D779E" w:rsidRPr="00792AE2">
        <w:rPr>
          <w:rFonts w:asciiTheme="minorHAnsi" w:hAnsiTheme="minorHAnsi" w:cstheme="minorHAnsi"/>
          <w:sz w:val="20"/>
          <w:szCs w:val="20"/>
        </w:rPr>
        <w:t>, Saturdays; and no such work to be undertaken at any time on Sundays or public holidays.</w:t>
      </w:r>
    </w:p>
    <w:p w14:paraId="1ABFA376" w14:textId="77777777" w:rsidR="00904406" w:rsidRPr="00792AE2" w:rsidRDefault="00904406" w:rsidP="003339F9">
      <w:pPr>
        <w:pStyle w:val="BodyTextIndent2"/>
        <w:widowControl w:val="0"/>
        <w:ind w:left="851" w:hanging="851"/>
        <w:jc w:val="left"/>
        <w:rPr>
          <w:rFonts w:asciiTheme="minorHAnsi" w:hAnsiTheme="minorHAnsi" w:cstheme="minorHAnsi"/>
          <w:sz w:val="20"/>
          <w:szCs w:val="20"/>
        </w:rPr>
      </w:pPr>
    </w:p>
    <w:p w14:paraId="2002CB44" w14:textId="2C1976A3" w:rsidR="008D779E" w:rsidRPr="00792AE2" w:rsidRDefault="008D779E" w:rsidP="008F3B7D">
      <w:pPr>
        <w:pStyle w:val="BodyTextIndent2"/>
        <w:widowControl w:val="0"/>
        <w:ind w:left="0" w:firstLine="0"/>
        <w:jc w:val="left"/>
        <w:rPr>
          <w:rFonts w:asciiTheme="minorHAnsi" w:hAnsiTheme="minorHAnsi" w:cstheme="minorHAnsi"/>
          <w:sz w:val="20"/>
          <w:szCs w:val="20"/>
        </w:rPr>
      </w:pPr>
      <w:r w:rsidRPr="00792AE2">
        <w:rPr>
          <w:rFonts w:asciiTheme="minorHAnsi" w:hAnsiTheme="minorHAnsi" w:cstheme="minorHAnsi"/>
          <w:b/>
          <w:bCs/>
          <w:sz w:val="20"/>
          <w:szCs w:val="20"/>
        </w:rPr>
        <w:t>Tree Protection</w:t>
      </w:r>
    </w:p>
    <w:p w14:paraId="263CB5EA"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021B8D0E" w14:textId="3DE6A550" w:rsidR="008D779E"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D779E" w:rsidRPr="00792AE2">
        <w:rPr>
          <w:rFonts w:asciiTheme="minorHAnsi" w:hAnsiTheme="minorHAnsi" w:cstheme="minorHAnsi"/>
          <w:sz w:val="20"/>
          <w:szCs w:val="20"/>
        </w:rPr>
        <w:t>.</w:t>
      </w:r>
      <w:r w:rsidR="0089112E" w:rsidRPr="00792AE2">
        <w:rPr>
          <w:rFonts w:asciiTheme="minorHAnsi" w:hAnsiTheme="minorHAnsi" w:cstheme="minorHAnsi"/>
          <w:sz w:val="20"/>
          <w:szCs w:val="20"/>
        </w:rPr>
        <w:t>8</w:t>
      </w:r>
      <w:r w:rsidR="008D779E" w:rsidRPr="00792AE2">
        <w:rPr>
          <w:rFonts w:asciiTheme="minorHAnsi" w:hAnsiTheme="minorHAnsi" w:cstheme="minorHAnsi"/>
          <w:sz w:val="20"/>
          <w:szCs w:val="20"/>
        </w:rPr>
        <w:tab/>
        <w:t>The measures required to effectively protect trees on the land shall be maintained throughout the development works.</w:t>
      </w:r>
    </w:p>
    <w:p w14:paraId="75FF0AA7"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5448AE31" w14:textId="5E693E8B" w:rsidR="00801EFD" w:rsidRPr="00792AE2" w:rsidRDefault="00801EFD"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b/>
          <w:sz w:val="20"/>
          <w:szCs w:val="20"/>
        </w:rPr>
        <w:t>Construction Inspections</w:t>
      </w:r>
      <w:r w:rsidR="00447F44" w:rsidRPr="00792AE2">
        <w:rPr>
          <w:rFonts w:asciiTheme="minorHAnsi" w:hAnsiTheme="minorHAnsi" w:cstheme="minorHAnsi"/>
          <w:b/>
          <w:sz w:val="20"/>
          <w:szCs w:val="20"/>
        </w:rPr>
        <w:t xml:space="preserve"> </w:t>
      </w:r>
    </w:p>
    <w:p w14:paraId="034F7295" w14:textId="77777777" w:rsidR="00801EFD" w:rsidRPr="00792AE2" w:rsidRDefault="00801EFD" w:rsidP="003339F9">
      <w:pPr>
        <w:pStyle w:val="BodyTextIndent2"/>
        <w:widowControl w:val="0"/>
        <w:ind w:left="851" w:hanging="851"/>
        <w:jc w:val="left"/>
        <w:rPr>
          <w:rFonts w:asciiTheme="minorHAnsi" w:hAnsiTheme="minorHAnsi" w:cstheme="minorHAnsi"/>
          <w:sz w:val="20"/>
          <w:szCs w:val="20"/>
        </w:rPr>
      </w:pPr>
    </w:p>
    <w:p w14:paraId="19EB7D5F" w14:textId="2044B05A" w:rsidR="00801EFD" w:rsidRPr="00792AE2" w:rsidRDefault="003A05E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801EFD" w:rsidRPr="00792AE2">
        <w:rPr>
          <w:rFonts w:asciiTheme="minorHAnsi" w:hAnsiTheme="minorHAnsi" w:cstheme="minorHAnsi"/>
          <w:sz w:val="20"/>
          <w:szCs w:val="20"/>
        </w:rPr>
        <w:t>.</w:t>
      </w:r>
      <w:r w:rsidR="0089112E" w:rsidRPr="00792AE2">
        <w:rPr>
          <w:rFonts w:asciiTheme="minorHAnsi" w:hAnsiTheme="minorHAnsi" w:cstheme="minorHAnsi"/>
          <w:sz w:val="20"/>
          <w:szCs w:val="20"/>
        </w:rPr>
        <w:t>9</w:t>
      </w:r>
      <w:r w:rsidR="00801EFD" w:rsidRPr="00792AE2">
        <w:rPr>
          <w:rFonts w:asciiTheme="minorHAnsi" w:hAnsiTheme="minorHAnsi" w:cstheme="minorHAnsi"/>
          <w:sz w:val="20"/>
          <w:szCs w:val="20"/>
        </w:rPr>
        <w:tab/>
        <w:t>The person having the benefit of this consent is required to notify the Principal Contractor for the building construction project that various mandatory and critical stage inspections must be conducted by an accredited certifier, and may include inspections (where applicable):</w:t>
      </w:r>
    </w:p>
    <w:p w14:paraId="7A3564AD" w14:textId="77777777" w:rsidR="00801EFD" w:rsidRPr="00792AE2" w:rsidRDefault="00801EFD" w:rsidP="003339F9">
      <w:pPr>
        <w:pStyle w:val="BodyTextIndent2"/>
        <w:widowControl w:val="0"/>
        <w:ind w:left="0" w:firstLine="0"/>
        <w:jc w:val="left"/>
        <w:rPr>
          <w:rFonts w:asciiTheme="minorHAnsi" w:hAnsiTheme="minorHAnsi" w:cstheme="minorHAnsi"/>
          <w:sz w:val="20"/>
          <w:szCs w:val="20"/>
        </w:rPr>
      </w:pPr>
    </w:p>
    <w:p w14:paraId="6D643668" w14:textId="77777777" w:rsidR="00801EFD" w:rsidRPr="00792AE2" w:rsidRDefault="00801EFD" w:rsidP="003339F9">
      <w:pPr>
        <w:pStyle w:val="BodyTextIndent2"/>
        <w:widowControl w:val="0"/>
        <w:numPr>
          <w:ilvl w:val="0"/>
          <w:numId w:val="62"/>
        </w:numPr>
        <w:ind w:left="1418" w:hanging="567"/>
        <w:jc w:val="left"/>
        <w:rPr>
          <w:rFonts w:asciiTheme="minorHAnsi" w:hAnsiTheme="minorHAnsi" w:cstheme="minorHAnsi"/>
          <w:sz w:val="20"/>
          <w:szCs w:val="20"/>
        </w:rPr>
      </w:pPr>
      <w:r w:rsidRPr="00792AE2">
        <w:rPr>
          <w:rFonts w:asciiTheme="minorHAnsi" w:hAnsiTheme="minorHAnsi" w:cstheme="minorHAnsi"/>
          <w:sz w:val="20"/>
          <w:szCs w:val="20"/>
        </w:rPr>
        <w:t>After excavation for, and prior to placement of, any footings; and</w:t>
      </w:r>
    </w:p>
    <w:p w14:paraId="388833D6" w14:textId="77777777" w:rsidR="00801EFD" w:rsidRPr="00792AE2" w:rsidRDefault="00801EFD" w:rsidP="003339F9">
      <w:pPr>
        <w:pStyle w:val="BodyTextIndent2"/>
        <w:widowControl w:val="0"/>
        <w:ind w:left="1418" w:hanging="567"/>
        <w:jc w:val="left"/>
        <w:rPr>
          <w:rFonts w:asciiTheme="minorHAnsi" w:hAnsiTheme="minorHAnsi" w:cstheme="minorHAnsi"/>
          <w:sz w:val="20"/>
          <w:szCs w:val="20"/>
        </w:rPr>
      </w:pPr>
    </w:p>
    <w:p w14:paraId="5C395C8D" w14:textId="77777777" w:rsidR="00801EFD" w:rsidRPr="00792AE2" w:rsidRDefault="00801EFD" w:rsidP="003339F9">
      <w:pPr>
        <w:pStyle w:val="BodyTextIndent2"/>
        <w:widowControl w:val="0"/>
        <w:numPr>
          <w:ilvl w:val="0"/>
          <w:numId w:val="62"/>
        </w:numPr>
        <w:ind w:left="1418" w:hanging="567"/>
        <w:jc w:val="left"/>
        <w:rPr>
          <w:rFonts w:asciiTheme="minorHAnsi" w:hAnsiTheme="minorHAnsi" w:cstheme="minorHAnsi"/>
          <w:sz w:val="20"/>
          <w:szCs w:val="20"/>
        </w:rPr>
      </w:pPr>
      <w:r w:rsidRPr="00792AE2">
        <w:rPr>
          <w:rFonts w:asciiTheme="minorHAnsi" w:hAnsiTheme="minorHAnsi" w:cstheme="minorHAnsi"/>
          <w:sz w:val="20"/>
          <w:szCs w:val="20"/>
        </w:rPr>
        <w:t>Prior to pouring any in-situ reinforced concrete building element; and</w:t>
      </w:r>
    </w:p>
    <w:p w14:paraId="1FA075D3" w14:textId="77777777" w:rsidR="00801EFD" w:rsidRPr="00792AE2" w:rsidRDefault="00801EFD" w:rsidP="003339F9">
      <w:pPr>
        <w:pStyle w:val="BodyTextIndent2"/>
        <w:widowControl w:val="0"/>
        <w:ind w:left="1418" w:firstLine="0"/>
        <w:jc w:val="left"/>
        <w:rPr>
          <w:rFonts w:asciiTheme="minorHAnsi" w:hAnsiTheme="minorHAnsi" w:cstheme="minorHAnsi"/>
          <w:sz w:val="20"/>
          <w:szCs w:val="20"/>
        </w:rPr>
      </w:pPr>
    </w:p>
    <w:p w14:paraId="69D4E901" w14:textId="77777777" w:rsidR="00801EFD" w:rsidRPr="00792AE2" w:rsidRDefault="00801EFD" w:rsidP="003339F9">
      <w:pPr>
        <w:pStyle w:val="BodyTextIndent2"/>
        <w:widowControl w:val="0"/>
        <w:numPr>
          <w:ilvl w:val="0"/>
          <w:numId w:val="62"/>
        </w:numPr>
        <w:ind w:left="1418" w:hanging="567"/>
        <w:jc w:val="left"/>
        <w:rPr>
          <w:rFonts w:asciiTheme="minorHAnsi" w:hAnsiTheme="minorHAnsi" w:cstheme="minorHAnsi"/>
          <w:sz w:val="20"/>
          <w:szCs w:val="20"/>
        </w:rPr>
      </w:pPr>
      <w:r w:rsidRPr="00792AE2">
        <w:rPr>
          <w:rFonts w:asciiTheme="minorHAnsi" w:hAnsiTheme="minorHAnsi" w:cstheme="minorHAnsi"/>
          <w:sz w:val="20"/>
          <w:szCs w:val="20"/>
        </w:rPr>
        <w:t>Prior to the covering of the framework for any floor</w:t>
      </w:r>
      <w:r w:rsidR="001C1CA4" w:rsidRPr="00792AE2">
        <w:rPr>
          <w:rFonts w:asciiTheme="minorHAnsi" w:hAnsiTheme="minorHAnsi" w:cstheme="minorHAnsi"/>
          <w:sz w:val="20"/>
          <w:szCs w:val="20"/>
        </w:rPr>
        <w:t xml:space="preserve">, wall roof or other building </w:t>
      </w:r>
      <w:r w:rsidRPr="00792AE2">
        <w:rPr>
          <w:rFonts w:asciiTheme="minorHAnsi" w:hAnsiTheme="minorHAnsi" w:cstheme="minorHAnsi"/>
          <w:sz w:val="20"/>
          <w:szCs w:val="20"/>
        </w:rPr>
        <w:t>element, and prior to covering waterproofing in any wet areas; and</w:t>
      </w:r>
    </w:p>
    <w:p w14:paraId="27FBC4E6" w14:textId="77777777" w:rsidR="00801EFD" w:rsidRPr="00792AE2" w:rsidRDefault="00801EFD" w:rsidP="003339F9">
      <w:pPr>
        <w:pStyle w:val="BodyTextIndent2"/>
        <w:widowControl w:val="0"/>
        <w:ind w:left="1418" w:firstLine="0"/>
        <w:jc w:val="left"/>
        <w:rPr>
          <w:rFonts w:asciiTheme="minorHAnsi" w:hAnsiTheme="minorHAnsi" w:cstheme="minorHAnsi"/>
          <w:sz w:val="20"/>
          <w:szCs w:val="20"/>
        </w:rPr>
      </w:pPr>
    </w:p>
    <w:p w14:paraId="00BD76DD" w14:textId="77777777" w:rsidR="00801EFD" w:rsidRPr="00792AE2" w:rsidRDefault="00801EFD" w:rsidP="003339F9">
      <w:pPr>
        <w:pStyle w:val="BodyTextIndent2"/>
        <w:widowControl w:val="0"/>
        <w:numPr>
          <w:ilvl w:val="0"/>
          <w:numId w:val="62"/>
        </w:numPr>
        <w:ind w:left="1418" w:hanging="567"/>
        <w:jc w:val="left"/>
        <w:rPr>
          <w:rFonts w:asciiTheme="minorHAnsi" w:hAnsiTheme="minorHAnsi" w:cstheme="minorHAnsi"/>
          <w:sz w:val="20"/>
          <w:szCs w:val="20"/>
        </w:rPr>
      </w:pPr>
      <w:r w:rsidRPr="00792AE2">
        <w:rPr>
          <w:rFonts w:asciiTheme="minorHAnsi" w:hAnsiTheme="minorHAnsi" w:cstheme="minorHAnsi"/>
          <w:sz w:val="20"/>
          <w:szCs w:val="20"/>
        </w:rPr>
        <w:t xml:space="preserve">Prior to covering </w:t>
      </w:r>
      <w:r w:rsidR="005D2075" w:rsidRPr="00792AE2">
        <w:rPr>
          <w:rFonts w:asciiTheme="minorHAnsi" w:hAnsiTheme="minorHAnsi" w:cstheme="minorHAnsi"/>
          <w:sz w:val="20"/>
          <w:szCs w:val="20"/>
        </w:rPr>
        <w:t>waterproofing in any wet areas (but for a minimum of 10% of rooms with wet areas in any class 2,</w:t>
      </w:r>
      <w:r w:rsidR="005A04C6" w:rsidRPr="00792AE2">
        <w:rPr>
          <w:rFonts w:asciiTheme="minorHAnsi" w:hAnsiTheme="minorHAnsi" w:cstheme="minorHAnsi"/>
          <w:sz w:val="20"/>
          <w:szCs w:val="20"/>
        </w:rPr>
        <w:t xml:space="preserve"> </w:t>
      </w:r>
      <w:r w:rsidR="005D2075" w:rsidRPr="00792AE2">
        <w:rPr>
          <w:rFonts w:asciiTheme="minorHAnsi" w:hAnsiTheme="minorHAnsi" w:cstheme="minorHAnsi"/>
          <w:sz w:val="20"/>
          <w:szCs w:val="20"/>
        </w:rPr>
        <w:t>3 or 4 building); and</w:t>
      </w:r>
    </w:p>
    <w:p w14:paraId="7F859E73" w14:textId="77777777" w:rsidR="005D2075" w:rsidRPr="00792AE2" w:rsidRDefault="005D2075" w:rsidP="003339F9">
      <w:pPr>
        <w:pStyle w:val="BodyTextIndent2"/>
        <w:widowControl w:val="0"/>
        <w:ind w:left="1418" w:firstLine="0"/>
        <w:jc w:val="left"/>
        <w:rPr>
          <w:rFonts w:asciiTheme="minorHAnsi" w:hAnsiTheme="minorHAnsi" w:cstheme="minorHAnsi"/>
          <w:sz w:val="20"/>
          <w:szCs w:val="20"/>
        </w:rPr>
      </w:pPr>
    </w:p>
    <w:p w14:paraId="441C9B63" w14:textId="77777777" w:rsidR="005D2075" w:rsidRPr="00792AE2" w:rsidRDefault="007404E3" w:rsidP="003339F9">
      <w:pPr>
        <w:pStyle w:val="BodyTextIndent2"/>
        <w:widowControl w:val="0"/>
        <w:numPr>
          <w:ilvl w:val="0"/>
          <w:numId w:val="62"/>
        </w:numPr>
        <w:ind w:left="1418" w:hanging="567"/>
        <w:jc w:val="left"/>
        <w:rPr>
          <w:rFonts w:asciiTheme="minorHAnsi" w:hAnsiTheme="minorHAnsi" w:cstheme="minorHAnsi"/>
          <w:sz w:val="20"/>
          <w:szCs w:val="20"/>
        </w:rPr>
      </w:pPr>
      <w:r w:rsidRPr="00792AE2">
        <w:rPr>
          <w:rFonts w:asciiTheme="minorHAnsi" w:hAnsiTheme="minorHAnsi" w:cstheme="minorHAnsi"/>
          <w:sz w:val="20"/>
          <w:szCs w:val="20"/>
        </w:rPr>
        <w:t>Prior to covering any stormwater drainage connections; and</w:t>
      </w:r>
    </w:p>
    <w:p w14:paraId="188202DA" w14:textId="77777777" w:rsidR="007404E3" w:rsidRPr="00792AE2" w:rsidRDefault="007404E3" w:rsidP="003339F9">
      <w:pPr>
        <w:pStyle w:val="BodyTextIndent2"/>
        <w:widowControl w:val="0"/>
        <w:ind w:left="1418" w:firstLine="0"/>
        <w:jc w:val="left"/>
        <w:rPr>
          <w:rFonts w:asciiTheme="minorHAnsi" w:hAnsiTheme="minorHAnsi" w:cstheme="minorHAnsi"/>
          <w:sz w:val="20"/>
          <w:szCs w:val="20"/>
        </w:rPr>
      </w:pPr>
    </w:p>
    <w:p w14:paraId="4EB42F86" w14:textId="77777777" w:rsidR="007404E3" w:rsidRPr="00792AE2" w:rsidRDefault="007404E3" w:rsidP="003339F9">
      <w:pPr>
        <w:pStyle w:val="BodyTextIndent2"/>
        <w:widowControl w:val="0"/>
        <w:numPr>
          <w:ilvl w:val="0"/>
          <w:numId w:val="62"/>
        </w:numPr>
        <w:ind w:left="1418" w:hanging="567"/>
        <w:jc w:val="left"/>
        <w:rPr>
          <w:rFonts w:asciiTheme="minorHAnsi" w:hAnsiTheme="minorHAnsi" w:cstheme="minorHAnsi"/>
          <w:sz w:val="20"/>
          <w:szCs w:val="20"/>
        </w:rPr>
      </w:pPr>
      <w:r w:rsidRPr="00792AE2">
        <w:rPr>
          <w:rFonts w:asciiTheme="minorHAnsi" w:hAnsiTheme="minorHAnsi" w:cstheme="minorHAnsi"/>
          <w:sz w:val="20"/>
          <w:szCs w:val="20"/>
        </w:rPr>
        <w:t>After the building work has b</w:t>
      </w:r>
      <w:r w:rsidR="004A579A" w:rsidRPr="00792AE2">
        <w:rPr>
          <w:rFonts w:asciiTheme="minorHAnsi" w:hAnsiTheme="minorHAnsi" w:cstheme="minorHAnsi"/>
          <w:sz w:val="20"/>
          <w:szCs w:val="20"/>
        </w:rPr>
        <w:t>een completed and prior to any O</w:t>
      </w:r>
      <w:r w:rsidRPr="00792AE2">
        <w:rPr>
          <w:rFonts w:asciiTheme="minorHAnsi" w:hAnsiTheme="minorHAnsi" w:cstheme="minorHAnsi"/>
          <w:sz w:val="20"/>
          <w:szCs w:val="20"/>
        </w:rPr>
        <w:t xml:space="preserve">ccupation </w:t>
      </w:r>
      <w:r w:rsidR="004A579A" w:rsidRPr="00792AE2">
        <w:rPr>
          <w:rFonts w:asciiTheme="minorHAnsi" w:hAnsiTheme="minorHAnsi" w:cstheme="minorHAnsi"/>
          <w:sz w:val="20"/>
          <w:szCs w:val="20"/>
        </w:rPr>
        <w:t>C</w:t>
      </w:r>
      <w:r w:rsidRPr="00792AE2">
        <w:rPr>
          <w:rFonts w:asciiTheme="minorHAnsi" w:hAnsiTheme="minorHAnsi" w:cstheme="minorHAnsi"/>
          <w:sz w:val="20"/>
          <w:szCs w:val="20"/>
        </w:rPr>
        <w:t>ertificate being issued in relation to the building.</w:t>
      </w:r>
    </w:p>
    <w:p w14:paraId="719008B6" w14:textId="77777777" w:rsidR="00E216B4" w:rsidRPr="00792AE2" w:rsidRDefault="00E216B4" w:rsidP="003339F9">
      <w:pPr>
        <w:pStyle w:val="BodyTextIndent2"/>
        <w:widowControl w:val="0"/>
        <w:ind w:left="1418" w:firstLine="0"/>
        <w:jc w:val="left"/>
        <w:rPr>
          <w:rFonts w:asciiTheme="minorHAnsi" w:hAnsiTheme="minorHAnsi" w:cstheme="minorHAnsi"/>
          <w:sz w:val="20"/>
          <w:szCs w:val="20"/>
        </w:rPr>
      </w:pPr>
    </w:p>
    <w:p w14:paraId="3DAB1093" w14:textId="77777777" w:rsidR="00E216B4" w:rsidRPr="00792AE2" w:rsidRDefault="00E216B4" w:rsidP="003339F9">
      <w:pPr>
        <w:pStyle w:val="BodyTextIndent2"/>
        <w:widowControl w:val="0"/>
        <w:ind w:left="851" w:firstLine="0"/>
        <w:jc w:val="left"/>
        <w:rPr>
          <w:rFonts w:asciiTheme="minorHAnsi" w:hAnsiTheme="minorHAnsi" w:cstheme="minorHAnsi"/>
          <w:sz w:val="20"/>
          <w:szCs w:val="20"/>
        </w:rPr>
      </w:pPr>
      <w:r w:rsidRPr="00792AE2">
        <w:rPr>
          <w:rFonts w:asciiTheme="minorHAnsi" w:hAnsiTheme="minorHAnsi" w:cstheme="minorHAnsi"/>
          <w:sz w:val="20"/>
          <w:szCs w:val="20"/>
        </w:rPr>
        <w:t>T</w:t>
      </w:r>
      <w:r w:rsidR="001D6804" w:rsidRPr="00792AE2">
        <w:rPr>
          <w:rFonts w:asciiTheme="minorHAnsi" w:hAnsiTheme="minorHAnsi" w:cstheme="minorHAnsi"/>
          <w:sz w:val="20"/>
          <w:szCs w:val="20"/>
        </w:rPr>
        <w:t>he critical stage inspection “(f</w:t>
      </w:r>
      <w:r w:rsidRPr="00792AE2">
        <w:rPr>
          <w:rFonts w:asciiTheme="minorHAnsi" w:hAnsiTheme="minorHAnsi" w:cstheme="minorHAnsi"/>
          <w:sz w:val="20"/>
          <w:szCs w:val="20"/>
        </w:rPr>
        <w:t xml:space="preserve">)” must be carried out by the Principal </w:t>
      </w:r>
      <w:r w:rsidR="00785501" w:rsidRPr="00792AE2">
        <w:rPr>
          <w:rFonts w:asciiTheme="minorHAnsi" w:hAnsiTheme="minorHAnsi" w:cstheme="minorHAnsi"/>
          <w:sz w:val="20"/>
          <w:szCs w:val="20"/>
        </w:rPr>
        <w:t>Certifier</w:t>
      </w:r>
      <w:r w:rsidRPr="00792AE2">
        <w:rPr>
          <w:rFonts w:asciiTheme="minorHAnsi" w:hAnsiTheme="minorHAnsi" w:cstheme="minorHAnsi"/>
          <w:sz w:val="20"/>
          <w:szCs w:val="20"/>
        </w:rPr>
        <w:t>.</w:t>
      </w:r>
    </w:p>
    <w:p w14:paraId="66A7A4F3" w14:textId="77777777" w:rsidR="00E216B4" w:rsidRPr="00792AE2" w:rsidRDefault="00E216B4" w:rsidP="003339F9">
      <w:pPr>
        <w:pStyle w:val="BodyTextIndent2"/>
        <w:widowControl w:val="0"/>
        <w:tabs>
          <w:tab w:val="left" w:pos="720"/>
        </w:tabs>
        <w:ind w:left="851"/>
        <w:jc w:val="left"/>
        <w:rPr>
          <w:rFonts w:asciiTheme="minorHAnsi" w:hAnsiTheme="minorHAnsi" w:cstheme="minorHAnsi"/>
          <w:sz w:val="20"/>
          <w:szCs w:val="20"/>
        </w:rPr>
      </w:pPr>
    </w:p>
    <w:p w14:paraId="486FFE68" w14:textId="77777777" w:rsidR="00E216B4" w:rsidRPr="00792AE2" w:rsidRDefault="00E216B4" w:rsidP="003339F9">
      <w:pPr>
        <w:pStyle w:val="BodyTextIndent2"/>
        <w:widowControl w:val="0"/>
        <w:ind w:left="851" w:firstLine="0"/>
        <w:jc w:val="left"/>
        <w:rPr>
          <w:rFonts w:asciiTheme="minorHAnsi" w:hAnsiTheme="minorHAnsi" w:cstheme="minorHAnsi"/>
          <w:sz w:val="20"/>
          <w:szCs w:val="20"/>
        </w:rPr>
      </w:pPr>
      <w:r w:rsidRPr="00792AE2">
        <w:rPr>
          <w:rFonts w:asciiTheme="minorHAnsi" w:hAnsiTheme="minorHAnsi" w:cstheme="minorHAnsi"/>
          <w:sz w:val="20"/>
          <w:szCs w:val="20"/>
        </w:rPr>
        <w:t>Any inspection conducted by an accredited</w:t>
      </w:r>
      <w:r w:rsidR="00785501" w:rsidRPr="00792AE2">
        <w:rPr>
          <w:rFonts w:asciiTheme="minorHAnsi" w:hAnsiTheme="minorHAnsi" w:cstheme="minorHAnsi"/>
          <w:sz w:val="20"/>
          <w:szCs w:val="20"/>
        </w:rPr>
        <w:t xml:space="preserve"> certifier</w:t>
      </w:r>
      <w:r w:rsidRPr="00792AE2">
        <w:rPr>
          <w:rFonts w:asciiTheme="minorHAnsi" w:hAnsiTheme="minorHAnsi" w:cstheme="minorHAnsi"/>
          <w:sz w:val="20"/>
          <w:szCs w:val="20"/>
        </w:rPr>
        <w:t xml:space="preserve"> other than the nominated PC for the project must be verified by way of a Compliance Certificate issued for the relevant works.</w:t>
      </w:r>
    </w:p>
    <w:p w14:paraId="0B7FA67D" w14:textId="77777777" w:rsidR="00E216B4" w:rsidRPr="00792AE2" w:rsidRDefault="00E216B4" w:rsidP="003339F9">
      <w:pPr>
        <w:pStyle w:val="BodyTextIndent2"/>
        <w:widowControl w:val="0"/>
        <w:tabs>
          <w:tab w:val="left" w:pos="720"/>
        </w:tabs>
        <w:ind w:left="851"/>
        <w:jc w:val="left"/>
        <w:rPr>
          <w:rFonts w:asciiTheme="minorHAnsi" w:hAnsiTheme="minorHAnsi" w:cstheme="minorHAnsi"/>
          <w:sz w:val="20"/>
          <w:szCs w:val="20"/>
        </w:rPr>
      </w:pPr>
    </w:p>
    <w:p w14:paraId="3B22C08F" w14:textId="77777777" w:rsidR="00E216B4" w:rsidRPr="00792AE2" w:rsidRDefault="00E216B4" w:rsidP="003339F9">
      <w:pPr>
        <w:pStyle w:val="BodyTextIndent2"/>
        <w:widowControl w:val="0"/>
        <w:ind w:left="851" w:firstLine="0"/>
        <w:jc w:val="left"/>
        <w:rPr>
          <w:rFonts w:asciiTheme="minorHAnsi" w:hAnsiTheme="minorHAnsi" w:cstheme="minorHAnsi"/>
          <w:sz w:val="20"/>
          <w:szCs w:val="20"/>
        </w:rPr>
      </w:pPr>
      <w:r w:rsidRPr="00792AE2">
        <w:rPr>
          <w:rFonts w:asciiTheme="minorHAnsi" w:hAnsiTheme="minorHAnsi" w:cstheme="minorHAnsi"/>
          <w:sz w:val="20"/>
          <w:szCs w:val="20"/>
        </w:rPr>
        <w:t xml:space="preserve">Note: Failure to ensure the relevant </w:t>
      </w:r>
      <w:r w:rsidR="00B263BC" w:rsidRPr="00792AE2">
        <w:rPr>
          <w:rFonts w:asciiTheme="minorHAnsi" w:hAnsiTheme="minorHAnsi" w:cstheme="minorHAnsi"/>
          <w:sz w:val="20"/>
          <w:szCs w:val="20"/>
        </w:rPr>
        <w:t>inspections are conducted will preclude the issue of an Occupation Certificate.</w:t>
      </w:r>
    </w:p>
    <w:p w14:paraId="16209DF9" w14:textId="77777777" w:rsidR="00AC718F" w:rsidRPr="00792AE2" w:rsidRDefault="00AC718F" w:rsidP="003339F9">
      <w:pPr>
        <w:pStyle w:val="BodyTextIndent2"/>
        <w:widowControl w:val="0"/>
        <w:ind w:left="851" w:hanging="851"/>
        <w:jc w:val="left"/>
        <w:rPr>
          <w:rFonts w:asciiTheme="minorHAnsi" w:hAnsiTheme="minorHAnsi" w:cstheme="minorHAnsi"/>
          <w:sz w:val="20"/>
          <w:szCs w:val="20"/>
        </w:rPr>
      </w:pPr>
    </w:p>
    <w:p w14:paraId="68290902" w14:textId="486E4BC8" w:rsidR="000558D3" w:rsidRPr="00792AE2" w:rsidRDefault="000558D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b/>
          <w:sz w:val="20"/>
          <w:szCs w:val="20"/>
        </w:rPr>
        <w:t>Site Contamination</w:t>
      </w:r>
    </w:p>
    <w:p w14:paraId="094B7C0E" w14:textId="77777777" w:rsidR="000558D3" w:rsidRPr="00792AE2" w:rsidRDefault="000558D3" w:rsidP="003339F9">
      <w:pPr>
        <w:widowControl w:val="0"/>
        <w:tabs>
          <w:tab w:val="left" w:pos="-1440"/>
        </w:tabs>
        <w:ind w:left="851"/>
        <w:rPr>
          <w:rFonts w:asciiTheme="minorHAnsi" w:hAnsiTheme="minorHAnsi" w:cstheme="minorHAnsi"/>
          <w:sz w:val="20"/>
          <w:szCs w:val="20"/>
        </w:rPr>
      </w:pPr>
    </w:p>
    <w:p w14:paraId="2FE2CEE6" w14:textId="3518ECB0" w:rsidR="000558D3" w:rsidRPr="00792AE2" w:rsidRDefault="003A05E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5</w:t>
      </w:r>
      <w:r w:rsidR="000558D3"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89112E" w:rsidRPr="00792AE2">
        <w:rPr>
          <w:rFonts w:asciiTheme="minorHAnsi" w:hAnsiTheme="minorHAnsi" w:cstheme="minorHAnsi"/>
          <w:sz w:val="20"/>
          <w:szCs w:val="20"/>
        </w:rPr>
        <w:t>0</w:t>
      </w:r>
      <w:r w:rsidR="000558D3" w:rsidRPr="00792AE2">
        <w:rPr>
          <w:rFonts w:asciiTheme="minorHAnsi" w:hAnsiTheme="minorHAnsi" w:cstheme="minorHAnsi"/>
          <w:sz w:val="20"/>
          <w:szCs w:val="20"/>
        </w:rPr>
        <w:tab/>
        <w:t xml:space="preserve">Should any contaminated material be unearthed during the construction works, all works are to cease </w:t>
      </w:r>
      <w:proofErr w:type="gramStart"/>
      <w:r w:rsidR="000558D3" w:rsidRPr="00792AE2">
        <w:rPr>
          <w:rFonts w:asciiTheme="minorHAnsi" w:hAnsiTheme="minorHAnsi" w:cstheme="minorHAnsi"/>
          <w:sz w:val="20"/>
          <w:szCs w:val="20"/>
        </w:rPr>
        <w:t>immediately</w:t>
      </w:r>
      <w:proofErr w:type="gramEnd"/>
      <w:r w:rsidR="000558D3" w:rsidRPr="00792AE2">
        <w:rPr>
          <w:rFonts w:asciiTheme="minorHAnsi" w:hAnsiTheme="minorHAnsi" w:cstheme="minorHAnsi"/>
          <w:sz w:val="20"/>
          <w:szCs w:val="20"/>
        </w:rPr>
        <w:t xml:space="preserve"> and a suitably qualified environmental site contamination consultant is to investigate and report on the findings.</w:t>
      </w:r>
      <w:r w:rsidR="0030051C" w:rsidRPr="00792AE2">
        <w:rPr>
          <w:rFonts w:asciiTheme="minorHAnsi" w:hAnsiTheme="minorHAnsi" w:cstheme="minorHAnsi"/>
          <w:sz w:val="20"/>
          <w:szCs w:val="20"/>
        </w:rPr>
        <w:t xml:space="preserve"> </w:t>
      </w:r>
    </w:p>
    <w:p w14:paraId="2B280EAB" w14:textId="77777777" w:rsidR="001A7F9C" w:rsidRPr="00792AE2" w:rsidRDefault="001A7F9C" w:rsidP="003339F9">
      <w:pPr>
        <w:widowControl w:val="0"/>
        <w:tabs>
          <w:tab w:val="left" w:pos="-1440"/>
        </w:tabs>
        <w:ind w:left="851" w:hanging="851"/>
        <w:rPr>
          <w:rFonts w:asciiTheme="minorHAnsi" w:hAnsiTheme="minorHAnsi" w:cstheme="minorHAnsi"/>
          <w:sz w:val="20"/>
          <w:szCs w:val="20"/>
        </w:rPr>
      </w:pPr>
    </w:p>
    <w:p w14:paraId="3AC78A0B" w14:textId="754069E0" w:rsidR="001A7F9C" w:rsidRPr="00792AE2" w:rsidRDefault="001A7F9C" w:rsidP="001A7F9C">
      <w:pPr>
        <w:pStyle w:val="BodyTextIndent2"/>
        <w:tabs>
          <w:tab w:val="clear" w:pos="-1440"/>
        </w:tabs>
        <w:ind w:left="851" w:hanging="851"/>
        <w:jc w:val="left"/>
        <w:rPr>
          <w:rFonts w:asciiTheme="minorHAnsi" w:eastAsia="MS Mincho" w:hAnsiTheme="minorHAnsi" w:cstheme="minorHAnsi"/>
          <w:sz w:val="20"/>
          <w:szCs w:val="20"/>
        </w:rPr>
      </w:pPr>
      <w:r w:rsidRPr="00792AE2">
        <w:rPr>
          <w:rFonts w:asciiTheme="minorHAnsi" w:hAnsiTheme="minorHAnsi" w:cstheme="minorHAnsi"/>
          <w:sz w:val="20"/>
          <w:szCs w:val="20"/>
        </w:rPr>
        <w:t>5.1</w:t>
      </w:r>
      <w:r w:rsidR="0089112E" w:rsidRPr="00792AE2">
        <w:rPr>
          <w:rFonts w:asciiTheme="minorHAnsi" w:hAnsiTheme="minorHAnsi" w:cstheme="minorHAnsi"/>
          <w:sz w:val="20"/>
          <w:szCs w:val="20"/>
        </w:rPr>
        <w:t>1</w:t>
      </w:r>
      <w:r w:rsidRPr="00792AE2">
        <w:rPr>
          <w:rFonts w:asciiTheme="minorHAnsi" w:hAnsiTheme="minorHAnsi" w:cstheme="minorHAnsi"/>
          <w:sz w:val="20"/>
          <w:szCs w:val="20"/>
        </w:rPr>
        <w:tab/>
      </w:r>
      <w:r w:rsidRPr="00792AE2">
        <w:rPr>
          <w:rFonts w:asciiTheme="minorHAnsi" w:eastAsia="MS Mincho" w:hAnsiTheme="minorHAnsi" w:cstheme="minorHAnsi"/>
          <w:sz w:val="20"/>
          <w:szCs w:val="20"/>
        </w:rPr>
        <w:t>Should any remediation works be required documentary evidence prepared by a suitably qualified environmental consultant validating the site is to be submitted to Council for approval.</w:t>
      </w:r>
    </w:p>
    <w:p w14:paraId="14078C42" w14:textId="77777777" w:rsidR="001A7F9C" w:rsidRPr="00792AE2" w:rsidRDefault="001A7F9C" w:rsidP="003339F9">
      <w:pPr>
        <w:widowControl w:val="0"/>
        <w:tabs>
          <w:tab w:val="left" w:pos="-1440"/>
        </w:tabs>
        <w:ind w:left="851" w:hanging="851"/>
        <w:rPr>
          <w:rFonts w:asciiTheme="minorHAnsi" w:hAnsiTheme="minorHAnsi" w:cstheme="minorHAnsi"/>
          <w:sz w:val="20"/>
          <w:szCs w:val="20"/>
        </w:rPr>
      </w:pPr>
    </w:p>
    <w:p w14:paraId="0DFCEB14" w14:textId="308259D0" w:rsidR="000558D3" w:rsidRPr="00792AE2" w:rsidRDefault="000558D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b/>
          <w:sz w:val="20"/>
          <w:szCs w:val="20"/>
        </w:rPr>
        <w:t>European Heritage</w:t>
      </w:r>
    </w:p>
    <w:p w14:paraId="3AD30527" w14:textId="77777777" w:rsidR="000558D3" w:rsidRPr="00792AE2" w:rsidRDefault="000558D3" w:rsidP="003339F9">
      <w:pPr>
        <w:widowControl w:val="0"/>
        <w:tabs>
          <w:tab w:val="left" w:pos="-1440"/>
        </w:tabs>
        <w:ind w:left="851" w:hanging="851"/>
        <w:rPr>
          <w:rFonts w:asciiTheme="minorHAnsi" w:hAnsiTheme="minorHAnsi" w:cstheme="minorHAnsi"/>
          <w:sz w:val="20"/>
          <w:szCs w:val="20"/>
        </w:rPr>
      </w:pPr>
    </w:p>
    <w:p w14:paraId="4C798D6C" w14:textId="1211E4F0" w:rsidR="000558D3" w:rsidRPr="00792AE2" w:rsidRDefault="003A05EF" w:rsidP="003339F9">
      <w:pPr>
        <w:ind w:left="851" w:hanging="851"/>
        <w:contextualSpacing/>
        <w:rPr>
          <w:rFonts w:asciiTheme="minorHAnsi" w:eastAsia="Calibri" w:hAnsiTheme="minorHAnsi" w:cstheme="minorHAnsi"/>
          <w:sz w:val="20"/>
          <w:szCs w:val="20"/>
        </w:rPr>
      </w:pPr>
      <w:r w:rsidRPr="00792AE2">
        <w:rPr>
          <w:rFonts w:asciiTheme="minorHAnsi" w:eastAsia="Calibri" w:hAnsiTheme="minorHAnsi" w:cstheme="minorHAnsi"/>
          <w:sz w:val="20"/>
          <w:szCs w:val="20"/>
        </w:rPr>
        <w:t>5</w:t>
      </w:r>
      <w:r w:rsidR="000558D3" w:rsidRPr="00792AE2">
        <w:rPr>
          <w:rFonts w:asciiTheme="minorHAnsi" w:eastAsia="Calibri" w:hAnsiTheme="minorHAnsi" w:cstheme="minorHAnsi"/>
          <w:sz w:val="20"/>
          <w:szCs w:val="20"/>
        </w:rPr>
        <w:t>.</w:t>
      </w:r>
      <w:r w:rsidR="00504068" w:rsidRPr="00792AE2">
        <w:rPr>
          <w:rFonts w:asciiTheme="minorHAnsi" w:eastAsia="Calibri" w:hAnsiTheme="minorHAnsi" w:cstheme="minorHAnsi"/>
          <w:sz w:val="20"/>
          <w:szCs w:val="20"/>
        </w:rPr>
        <w:t>1</w:t>
      </w:r>
      <w:r w:rsidR="0089112E" w:rsidRPr="00792AE2">
        <w:rPr>
          <w:rFonts w:asciiTheme="minorHAnsi" w:eastAsia="Calibri" w:hAnsiTheme="minorHAnsi" w:cstheme="minorHAnsi"/>
          <w:sz w:val="20"/>
          <w:szCs w:val="20"/>
        </w:rPr>
        <w:t>2</w:t>
      </w:r>
      <w:r w:rsidR="000558D3" w:rsidRPr="00792AE2">
        <w:rPr>
          <w:rFonts w:asciiTheme="minorHAnsi" w:eastAsia="Calibri" w:hAnsiTheme="minorHAnsi" w:cstheme="minorHAnsi"/>
          <w:sz w:val="20"/>
          <w:szCs w:val="20"/>
        </w:rPr>
        <w:tab/>
        <w:t xml:space="preserve">If, </w:t>
      </w:r>
      <w:proofErr w:type="gramStart"/>
      <w:r w:rsidR="000558D3" w:rsidRPr="00792AE2">
        <w:rPr>
          <w:rFonts w:asciiTheme="minorHAnsi" w:eastAsia="Calibri" w:hAnsiTheme="minorHAnsi" w:cstheme="minorHAnsi"/>
          <w:sz w:val="20"/>
          <w:szCs w:val="20"/>
        </w:rPr>
        <w:t>during the course of</w:t>
      </w:r>
      <w:proofErr w:type="gramEnd"/>
      <w:r w:rsidR="000558D3" w:rsidRPr="00792AE2">
        <w:rPr>
          <w:rFonts w:asciiTheme="minorHAnsi" w:eastAsia="Calibri" w:hAnsiTheme="minorHAnsi" w:cstheme="minorHAnsi"/>
          <w:sz w:val="20"/>
          <w:szCs w:val="20"/>
        </w:rPr>
        <w:t xml:space="preserve"> construction, the applicant or persons acting on this consent become aware of any previously unidentified heritage object(s), all work likely to affect the object(s) shall cease immediately and Heritage </w:t>
      </w:r>
      <w:r w:rsidR="003970B1" w:rsidRPr="00792AE2">
        <w:rPr>
          <w:rFonts w:asciiTheme="minorHAnsi" w:eastAsia="Calibri" w:hAnsiTheme="minorHAnsi" w:cstheme="minorHAnsi"/>
          <w:sz w:val="20"/>
          <w:szCs w:val="20"/>
        </w:rPr>
        <w:t xml:space="preserve">NSW </w:t>
      </w:r>
      <w:r w:rsidR="000558D3" w:rsidRPr="00792AE2">
        <w:rPr>
          <w:rFonts w:asciiTheme="minorHAnsi" w:eastAsia="Calibri" w:hAnsiTheme="minorHAnsi" w:cstheme="minorHAnsi"/>
          <w:sz w:val="20"/>
          <w:szCs w:val="20"/>
        </w:rPr>
        <w:t xml:space="preserve">shall be notified immediately in accordance with section 146 of the </w:t>
      </w:r>
      <w:r w:rsidR="000558D3" w:rsidRPr="00792AE2">
        <w:rPr>
          <w:rFonts w:asciiTheme="minorHAnsi" w:eastAsia="Calibri" w:hAnsiTheme="minorHAnsi" w:cstheme="minorHAnsi"/>
          <w:i/>
          <w:iCs/>
          <w:sz w:val="20"/>
          <w:szCs w:val="20"/>
        </w:rPr>
        <w:t>Heritage Act 1977</w:t>
      </w:r>
      <w:r w:rsidR="000558D3" w:rsidRPr="00792AE2">
        <w:rPr>
          <w:rFonts w:asciiTheme="minorHAnsi" w:eastAsia="Calibri" w:hAnsiTheme="minorHAnsi" w:cstheme="minorHAnsi"/>
          <w:sz w:val="20"/>
          <w:szCs w:val="20"/>
        </w:rPr>
        <w:t xml:space="preserve">. Relevant works shall not recommence until written authorisation from Heritage </w:t>
      </w:r>
      <w:r w:rsidR="0074463D" w:rsidRPr="00792AE2">
        <w:rPr>
          <w:rFonts w:asciiTheme="minorHAnsi" w:eastAsia="Calibri" w:hAnsiTheme="minorHAnsi" w:cstheme="minorHAnsi"/>
          <w:sz w:val="20"/>
          <w:szCs w:val="20"/>
        </w:rPr>
        <w:t xml:space="preserve">NSW </w:t>
      </w:r>
      <w:r w:rsidR="000558D3" w:rsidRPr="00792AE2">
        <w:rPr>
          <w:rFonts w:asciiTheme="minorHAnsi" w:eastAsia="Calibri" w:hAnsiTheme="minorHAnsi" w:cstheme="minorHAnsi"/>
          <w:sz w:val="20"/>
          <w:szCs w:val="20"/>
        </w:rPr>
        <w:t xml:space="preserve">is issued. </w:t>
      </w:r>
    </w:p>
    <w:p w14:paraId="6E33436B" w14:textId="77777777" w:rsidR="000558D3" w:rsidRPr="00792AE2" w:rsidRDefault="000558D3" w:rsidP="003339F9">
      <w:pPr>
        <w:rPr>
          <w:rFonts w:asciiTheme="minorHAnsi" w:hAnsiTheme="minorHAnsi" w:cstheme="minorHAnsi"/>
          <w:sz w:val="20"/>
          <w:szCs w:val="20"/>
        </w:rPr>
      </w:pPr>
    </w:p>
    <w:p w14:paraId="3FAE623F" w14:textId="0F69CA84" w:rsidR="000558D3" w:rsidRPr="00792AE2" w:rsidRDefault="000558D3"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b/>
          <w:sz w:val="20"/>
          <w:szCs w:val="20"/>
        </w:rPr>
        <w:t>Aboriginal Heritage</w:t>
      </w:r>
    </w:p>
    <w:p w14:paraId="1FFBE6D3" w14:textId="77777777" w:rsidR="000558D3" w:rsidRPr="00792AE2" w:rsidRDefault="000558D3" w:rsidP="003339F9">
      <w:pPr>
        <w:rPr>
          <w:rFonts w:asciiTheme="minorHAnsi" w:hAnsiTheme="minorHAnsi" w:cstheme="minorHAnsi"/>
          <w:sz w:val="20"/>
          <w:szCs w:val="20"/>
        </w:rPr>
      </w:pPr>
    </w:p>
    <w:p w14:paraId="1DD301A0" w14:textId="350301DB" w:rsidR="000558D3" w:rsidRPr="00792AE2" w:rsidRDefault="003A05EF" w:rsidP="003339F9">
      <w:pPr>
        <w:ind w:left="851" w:hanging="851"/>
        <w:contextualSpacing/>
        <w:rPr>
          <w:rFonts w:asciiTheme="minorHAnsi" w:eastAsia="Calibri" w:hAnsiTheme="minorHAnsi" w:cstheme="minorHAnsi"/>
          <w:sz w:val="20"/>
          <w:szCs w:val="20"/>
        </w:rPr>
      </w:pPr>
      <w:r w:rsidRPr="00792AE2">
        <w:rPr>
          <w:rFonts w:asciiTheme="minorHAnsi" w:eastAsia="Calibri" w:hAnsiTheme="minorHAnsi" w:cstheme="minorHAnsi"/>
          <w:sz w:val="20"/>
          <w:szCs w:val="20"/>
        </w:rPr>
        <w:t>5</w:t>
      </w:r>
      <w:r w:rsidR="000558D3" w:rsidRPr="00792AE2">
        <w:rPr>
          <w:rFonts w:asciiTheme="minorHAnsi" w:eastAsia="Calibri" w:hAnsiTheme="minorHAnsi" w:cstheme="minorHAnsi"/>
          <w:sz w:val="20"/>
          <w:szCs w:val="20"/>
        </w:rPr>
        <w:t>.</w:t>
      </w:r>
      <w:r w:rsidR="00504068" w:rsidRPr="00792AE2">
        <w:rPr>
          <w:rFonts w:asciiTheme="minorHAnsi" w:eastAsia="Calibri" w:hAnsiTheme="minorHAnsi" w:cstheme="minorHAnsi"/>
          <w:sz w:val="20"/>
          <w:szCs w:val="20"/>
        </w:rPr>
        <w:t>1</w:t>
      </w:r>
      <w:r w:rsidR="0089112E" w:rsidRPr="00792AE2">
        <w:rPr>
          <w:rFonts w:asciiTheme="minorHAnsi" w:eastAsia="Calibri" w:hAnsiTheme="minorHAnsi" w:cstheme="minorHAnsi"/>
          <w:sz w:val="20"/>
          <w:szCs w:val="20"/>
        </w:rPr>
        <w:t>3</w:t>
      </w:r>
      <w:r w:rsidR="000558D3" w:rsidRPr="00792AE2">
        <w:rPr>
          <w:rFonts w:asciiTheme="minorHAnsi" w:eastAsia="Calibri" w:hAnsiTheme="minorHAnsi" w:cstheme="minorHAnsi"/>
          <w:sz w:val="20"/>
          <w:szCs w:val="20"/>
        </w:rPr>
        <w:tab/>
        <w:t xml:space="preserve">If, </w:t>
      </w:r>
      <w:proofErr w:type="gramStart"/>
      <w:r w:rsidR="000558D3" w:rsidRPr="00792AE2">
        <w:rPr>
          <w:rFonts w:asciiTheme="minorHAnsi" w:eastAsia="Calibri" w:hAnsiTheme="minorHAnsi" w:cstheme="minorHAnsi"/>
          <w:sz w:val="20"/>
          <w:szCs w:val="20"/>
        </w:rPr>
        <w:t>during the course of</w:t>
      </w:r>
      <w:proofErr w:type="gramEnd"/>
      <w:r w:rsidR="000558D3" w:rsidRPr="00792AE2">
        <w:rPr>
          <w:rFonts w:asciiTheme="minorHAnsi" w:eastAsia="Calibri" w:hAnsiTheme="minorHAnsi" w:cstheme="minorHAnsi"/>
          <w:sz w:val="20"/>
          <w:szCs w:val="20"/>
        </w:rPr>
        <w:t xml:space="preserve"> construction, the applicant or persons acting on this consent become aware of any previously unidentified Aboriginal object(s), all work likely to affect the object(s) shall cease immediately and </w:t>
      </w:r>
      <w:r w:rsidR="0074463D" w:rsidRPr="00792AE2">
        <w:rPr>
          <w:rFonts w:asciiTheme="minorHAnsi" w:eastAsia="Calibri" w:hAnsiTheme="minorHAnsi" w:cstheme="minorHAnsi"/>
          <w:sz w:val="20"/>
          <w:szCs w:val="20"/>
        </w:rPr>
        <w:t xml:space="preserve">Heritage </w:t>
      </w:r>
      <w:r w:rsidR="000558D3" w:rsidRPr="00792AE2">
        <w:rPr>
          <w:rFonts w:asciiTheme="minorHAnsi" w:eastAsia="Calibri" w:hAnsiTheme="minorHAnsi" w:cstheme="minorHAnsi"/>
          <w:sz w:val="20"/>
          <w:szCs w:val="20"/>
        </w:rPr>
        <w:t xml:space="preserve">NSW informed in accordance with Section 89A of the </w:t>
      </w:r>
      <w:r w:rsidR="000558D3" w:rsidRPr="00792AE2">
        <w:rPr>
          <w:rFonts w:asciiTheme="minorHAnsi" w:eastAsia="Calibri" w:hAnsiTheme="minorHAnsi" w:cstheme="minorHAnsi"/>
          <w:i/>
          <w:iCs/>
          <w:sz w:val="20"/>
          <w:szCs w:val="20"/>
        </w:rPr>
        <w:t>National Parks and Wildlife Act 1974</w:t>
      </w:r>
      <w:r w:rsidR="000558D3" w:rsidRPr="00792AE2">
        <w:rPr>
          <w:rFonts w:asciiTheme="minorHAnsi" w:eastAsia="Calibri" w:hAnsiTheme="minorHAnsi" w:cstheme="minorHAnsi"/>
          <w:sz w:val="20"/>
          <w:szCs w:val="20"/>
        </w:rPr>
        <w:t xml:space="preserve">. Relevant works shall not recommence until written authorisation from the </w:t>
      </w:r>
      <w:r w:rsidR="0074463D" w:rsidRPr="00792AE2">
        <w:rPr>
          <w:rFonts w:asciiTheme="minorHAnsi" w:eastAsia="Calibri" w:hAnsiTheme="minorHAnsi" w:cstheme="minorHAnsi"/>
          <w:sz w:val="20"/>
          <w:szCs w:val="20"/>
        </w:rPr>
        <w:t xml:space="preserve">Heritage </w:t>
      </w:r>
      <w:r w:rsidR="000558D3" w:rsidRPr="00792AE2">
        <w:rPr>
          <w:rFonts w:asciiTheme="minorHAnsi" w:eastAsia="Calibri" w:hAnsiTheme="minorHAnsi" w:cstheme="minorHAnsi"/>
          <w:sz w:val="20"/>
          <w:szCs w:val="20"/>
        </w:rPr>
        <w:t xml:space="preserve">NSW is received by the </w:t>
      </w:r>
      <w:r w:rsidR="0074463D" w:rsidRPr="00792AE2">
        <w:rPr>
          <w:rFonts w:asciiTheme="minorHAnsi" w:eastAsia="Calibri" w:hAnsiTheme="minorHAnsi" w:cstheme="minorHAnsi"/>
          <w:sz w:val="20"/>
          <w:szCs w:val="20"/>
        </w:rPr>
        <w:t>applicant</w:t>
      </w:r>
      <w:r w:rsidR="000558D3" w:rsidRPr="00792AE2">
        <w:rPr>
          <w:rFonts w:asciiTheme="minorHAnsi" w:eastAsia="Calibri" w:hAnsiTheme="minorHAnsi" w:cstheme="minorHAnsi"/>
          <w:sz w:val="20"/>
          <w:szCs w:val="20"/>
        </w:rPr>
        <w:t xml:space="preserve">. In addition, a </w:t>
      </w:r>
      <w:r w:rsidR="0074463D" w:rsidRPr="00792AE2">
        <w:rPr>
          <w:rFonts w:asciiTheme="minorHAnsi" w:eastAsia="Calibri" w:hAnsiTheme="minorHAnsi" w:cstheme="minorHAnsi"/>
          <w:sz w:val="20"/>
          <w:szCs w:val="20"/>
        </w:rPr>
        <w:t xml:space="preserve">delegate of the </w:t>
      </w:r>
      <w:proofErr w:type="spellStart"/>
      <w:r w:rsidR="0074463D" w:rsidRPr="00792AE2">
        <w:rPr>
          <w:rFonts w:asciiTheme="minorHAnsi" w:eastAsia="Calibri" w:hAnsiTheme="minorHAnsi" w:cstheme="minorHAnsi"/>
          <w:sz w:val="20"/>
          <w:szCs w:val="20"/>
        </w:rPr>
        <w:t>Barkindji</w:t>
      </w:r>
      <w:proofErr w:type="spellEnd"/>
      <w:r w:rsidR="0074463D" w:rsidRPr="00792AE2">
        <w:rPr>
          <w:rFonts w:asciiTheme="minorHAnsi" w:eastAsia="Calibri" w:hAnsiTheme="minorHAnsi" w:cstheme="minorHAnsi"/>
          <w:sz w:val="20"/>
          <w:szCs w:val="20"/>
        </w:rPr>
        <w:t xml:space="preserve"> Nation </w:t>
      </w:r>
      <w:r w:rsidR="000558D3" w:rsidRPr="00792AE2">
        <w:rPr>
          <w:rFonts w:asciiTheme="minorHAnsi" w:eastAsia="Calibri" w:hAnsiTheme="minorHAnsi" w:cstheme="minorHAnsi"/>
          <w:sz w:val="20"/>
          <w:szCs w:val="20"/>
        </w:rPr>
        <w:t>is to be contacted.</w:t>
      </w:r>
    </w:p>
    <w:p w14:paraId="42F209DA" w14:textId="77777777" w:rsidR="000558D3" w:rsidRPr="00792AE2" w:rsidRDefault="000558D3" w:rsidP="003339F9">
      <w:pPr>
        <w:widowControl w:val="0"/>
        <w:tabs>
          <w:tab w:val="left" w:pos="-1440"/>
        </w:tabs>
        <w:ind w:left="720" w:hanging="720"/>
        <w:rPr>
          <w:rFonts w:asciiTheme="minorHAnsi" w:hAnsiTheme="minorHAnsi" w:cstheme="minorHAnsi"/>
          <w:sz w:val="20"/>
          <w:szCs w:val="20"/>
        </w:rPr>
      </w:pPr>
    </w:p>
    <w:p w14:paraId="5A70C8E9" w14:textId="5079E881" w:rsidR="000558D3" w:rsidRPr="00792AE2" w:rsidRDefault="000558D3" w:rsidP="003339F9">
      <w:pPr>
        <w:widowControl w:val="0"/>
        <w:tabs>
          <w:tab w:val="left" w:pos="-1440"/>
        </w:tabs>
        <w:ind w:left="851" w:hanging="851"/>
        <w:rPr>
          <w:rFonts w:asciiTheme="minorHAnsi" w:hAnsiTheme="minorHAnsi" w:cstheme="minorHAnsi"/>
          <w:b/>
          <w:bCs/>
          <w:sz w:val="20"/>
          <w:szCs w:val="20"/>
        </w:rPr>
      </w:pPr>
      <w:r w:rsidRPr="00792AE2">
        <w:rPr>
          <w:rFonts w:asciiTheme="minorHAnsi" w:hAnsiTheme="minorHAnsi" w:cstheme="minorHAnsi"/>
          <w:b/>
          <w:bCs/>
          <w:sz w:val="20"/>
          <w:szCs w:val="20"/>
        </w:rPr>
        <w:t>Other Matters</w:t>
      </w:r>
    </w:p>
    <w:p w14:paraId="33D86EE2" w14:textId="77777777" w:rsidR="000558D3" w:rsidRPr="00792AE2" w:rsidRDefault="000558D3" w:rsidP="003339F9">
      <w:pPr>
        <w:widowControl w:val="0"/>
        <w:tabs>
          <w:tab w:val="left" w:pos="-1440"/>
        </w:tabs>
        <w:ind w:hanging="720"/>
        <w:rPr>
          <w:rFonts w:asciiTheme="minorHAnsi" w:hAnsiTheme="minorHAnsi" w:cstheme="minorHAnsi"/>
          <w:sz w:val="20"/>
          <w:szCs w:val="20"/>
        </w:rPr>
      </w:pPr>
    </w:p>
    <w:p w14:paraId="2F8EEC8D" w14:textId="25723E1E" w:rsidR="00B901AD" w:rsidRPr="00792AE2" w:rsidRDefault="003A05EF" w:rsidP="00B901AD">
      <w:pPr>
        <w:pStyle w:val="BodyTextIndent2"/>
        <w:widowControl w:val="0"/>
        <w:ind w:left="851" w:hanging="851"/>
        <w:jc w:val="left"/>
        <w:rPr>
          <w:rFonts w:asciiTheme="minorHAnsi" w:hAnsiTheme="minorHAnsi" w:cstheme="minorHAnsi"/>
          <w:bCs/>
          <w:sz w:val="20"/>
          <w:szCs w:val="20"/>
        </w:rPr>
      </w:pPr>
      <w:r w:rsidRPr="00792AE2">
        <w:rPr>
          <w:rFonts w:asciiTheme="minorHAnsi" w:hAnsiTheme="minorHAnsi" w:cstheme="minorHAnsi"/>
          <w:bCs/>
          <w:sz w:val="20"/>
          <w:szCs w:val="20"/>
        </w:rPr>
        <w:t>5</w:t>
      </w:r>
      <w:r w:rsidR="00B901AD" w:rsidRPr="00792AE2">
        <w:rPr>
          <w:rFonts w:asciiTheme="minorHAnsi" w:hAnsiTheme="minorHAnsi" w:cstheme="minorHAnsi"/>
          <w:bCs/>
          <w:sz w:val="20"/>
          <w:szCs w:val="20"/>
        </w:rPr>
        <w:t>.1</w:t>
      </w:r>
      <w:r w:rsidR="0089112E" w:rsidRPr="00792AE2">
        <w:rPr>
          <w:rFonts w:asciiTheme="minorHAnsi" w:hAnsiTheme="minorHAnsi" w:cstheme="minorHAnsi"/>
          <w:bCs/>
          <w:sz w:val="20"/>
          <w:szCs w:val="20"/>
        </w:rPr>
        <w:t>4</w:t>
      </w:r>
      <w:r w:rsidR="00B901AD" w:rsidRPr="00792AE2">
        <w:rPr>
          <w:rFonts w:asciiTheme="minorHAnsi" w:hAnsiTheme="minorHAnsi" w:cstheme="minorHAnsi"/>
          <w:bCs/>
          <w:sz w:val="20"/>
          <w:szCs w:val="20"/>
        </w:rPr>
        <w:tab/>
        <w:t>All landscaping, fencing</w:t>
      </w:r>
      <w:r w:rsidR="00675BCD" w:rsidRPr="00792AE2">
        <w:rPr>
          <w:rFonts w:asciiTheme="minorHAnsi" w:hAnsiTheme="minorHAnsi" w:cstheme="minorHAnsi"/>
          <w:bCs/>
          <w:sz w:val="20"/>
          <w:szCs w:val="20"/>
        </w:rPr>
        <w:t xml:space="preserve"> </w:t>
      </w:r>
      <w:r w:rsidR="00B901AD" w:rsidRPr="00792AE2">
        <w:rPr>
          <w:rFonts w:asciiTheme="minorHAnsi" w:hAnsiTheme="minorHAnsi" w:cstheme="minorHAnsi"/>
          <w:bCs/>
          <w:sz w:val="20"/>
          <w:szCs w:val="20"/>
        </w:rPr>
        <w:t>and driveways are to be provided in accordance with the approved plans, and the details submitted and approved as part of the Construction Certificate.</w:t>
      </w:r>
    </w:p>
    <w:p w14:paraId="6DA47A72" w14:textId="77777777" w:rsidR="009C0752" w:rsidRPr="00792AE2" w:rsidRDefault="009C0752" w:rsidP="003339F9">
      <w:pPr>
        <w:tabs>
          <w:tab w:val="left" w:pos="-1440"/>
          <w:tab w:val="left" w:pos="851"/>
        </w:tabs>
        <w:rPr>
          <w:rFonts w:asciiTheme="minorHAnsi" w:hAnsiTheme="minorHAnsi" w:cstheme="minorHAnsi"/>
          <w:sz w:val="20"/>
          <w:szCs w:val="20"/>
        </w:rPr>
      </w:pPr>
    </w:p>
    <w:p w14:paraId="599770EA" w14:textId="3793E640" w:rsidR="009C0752" w:rsidRPr="00792AE2" w:rsidRDefault="009C0752" w:rsidP="003339F9">
      <w:pPr>
        <w:ind w:left="851" w:hanging="851"/>
        <w:rPr>
          <w:rFonts w:asciiTheme="minorHAnsi" w:hAnsiTheme="minorHAnsi" w:cstheme="minorHAnsi"/>
          <w:sz w:val="20"/>
          <w:szCs w:val="20"/>
        </w:rPr>
      </w:pPr>
      <w:r w:rsidRPr="00792AE2">
        <w:rPr>
          <w:rFonts w:asciiTheme="minorHAnsi" w:hAnsiTheme="minorHAnsi" w:cstheme="minorHAnsi"/>
          <w:b/>
          <w:bCs/>
          <w:sz w:val="20"/>
          <w:szCs w:val="20"/>
        </w:rPr>
        <w:t>Boundary Levels</w:t>
      </w:r>
    </w:p>
    <w:p w14:paraId="21D39AD9" w14:textId="77777777" w:rsidR="009C0752" w:rsidRPr="00792AE2" w:rsidRDefault="009C0752" w:rsidP="003339F9">
      <w:pPr>
        <w:tabs>
          <w:tab w:val="left" w:pos="-1440"/>
          <w:tab w:val="left" w:pos="851"/>
        </w:tabs>
        <w:rPr>
          <w:rFonts w:asciiTheme="minorHAnsi" w:hAnsiTheme="minorHAnsi" w:cstheme="minorHAnsi"/>
          <w:sz w:val="20"/>
          <w:szCs w:val="20"/>
        </w:rPr>
      </w:pPr>
    </w:p>
    <w:p w14:paraId="4DE84881" w14:textId="0D93A61D" w:rsidR="009C0752" w:rsidRPr="00792AE2" w:rsidRDefault="003A05EF" w:rsidP="003339F9">
      <w:pPr>
        <w:ind w:left="851" w:hanging="851"/>
        <w:rPr>
          <w:rFonts w:asciiTheme="minorHAnsi" w:hAnsiTheme="minorHAnsi" w:cstheme="minorHAnsi"/>
          <w:sz w:val="20"/>
          <w:szCs w:val="20"/>
        </w:rPr>
      </w:pPr>
      <w:r w:rsidRPr="00792AE2">
        <w:rPr>
          <w:rFonts w:asciiTheme="minorHAnsi" w:hAnsiTheme="minorHAnsi" w:cstheme="minorHAnsi"/>
          <w:sz w:val="20"/>
          <w:szCs w:val="20"/>
        </w:rPr>
        <w:t>5</w:t>
      </w:r>
      <w:r w:rsidR="009C0752" w:rsidRPr="00792AE2">
        <w:rPr>
          <w:rFonts w:asciiTheme="minorHAnsi" w:hAnsiTheme="minorHAnsi" w:cstheme="minorHAnsi"/>
          <w:sz w:val="20"/>
          <w:szCs w:val="20"/>
        </w:rPr>
        <w:t>.</w:t>
      </w:r>
      <w:r w:rsidR="0089112E" w:rsidRPr="00792AE2">
        <w:rPr>
          <w:rFonts w:asciiTheme="minorHAnsi" w:hAnsiTheme="minorHAnsi" w:cstheme="minorHAnsi"/>
          <w:sz w:val="20"/>
          <w:szCs w:val="20"/>
        </w:rPr>
        <w:t>15</w:t>
      </w:r>
      <w:r w:rsidR="009C0752" w:rsidRPr="00792AE2">
        <w:rPr>
          <w:rFonts w:asciiTheme="minorHAnsi" w:hAnsiTheme="minorHAnsi" w:cstheme="minorHAnsi"/>
          <w:sz w:val="20"/>
          <w:szCs w:val="20"/>
        </w:rPr>
        <w:tab/>
        <w:t>Any construction at the property boundary, including but not limited to fences and driveways shall not be carried out until boundary alignment levels have been fixed.</w:t>
      </w:r>
    </w:p>
    <w:p w14:paraId="63325640" w14:textId="77777777" w:rsidR="003A05EF" w:rsidRPr="00792AE2" w:rsidRDefault="003A05EF" w:rsidP="003339F9">
      <w:pPr>
        <w:tabs>
          <w:tab w:val="left" w:pos="-1440"/>
          <w:tab w:val="left" w:pos="851"/>
        </w:tabs>
        <w:rPr>
          <w:rFonts w:asciiTheme="minorHAnsi" w:hAnsiTheme="minorHAnsi" w:cstheme="minorHAnsi"/>
          <w:sz w:val="20"/>
          <w:szCs w:val="20"/>
        </w:rPr>
      </w:pPr>
    </w:p>
    <w:p w14:paraId="464C6768" w14:textId="1A89B873" w:rsidR="00C4000C" w:rsidRPr="00792AE2" w:rsidRDefault="00C4000C" w:rsidP="003339F9">
      <w:pPr>
        <w:pStyle w:val="BodyTextIndent2"/>
        <w:tabs>
          <w:tab w:val="clear" w:pos="-144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Soil Erosion and Sediment Control Measures</w:t>
      </w:r>
    </w:p>
    <w:p w14:paraId="7C27D705" w14:textId="77777777" w:rsidR="00C4000C" w:rsidRPr="00792AE2" w:rsidRDefault="00C4000C" w:rsidP="003339F9">
      <w:pPr>
        <w:pStyle w:val="BodyTextIndent2"/>
        <w:ind w:left="851" w:hanging="851"/>
        <w:jc w:val="left"/>
        <w:rPr>
          <w:rFonts w:asciiTheme="minorHAnsi" w:hAnsiTheme="minorHAnsi" w:cstheme="minorHAnsi"/>
          <w:sz w:val="20"/>
          <w:szCs w:val="20"/>
        </w:rPr>
      </w:pPr>
    </w:p>
    <w:p w14:paraId="4C4258CD" w14:textId="5C50E1A7" w:rsidR="00C4000C" w:rsidRPr="00792AE2" w:rsidRDefault="003A05EF" w:rsidP="003339F9">
      <w:pPr>
        <w:pStyle w:val="BodyTextIndent2"/>
        <w:tabs>
          <w:tab w:val="clear" w:pos="-1440"/>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5</w:t>
      </w:r>
      <w:r w:rsidR="00C4000C" w:rsidRPr="00792AE2">
        <w:rPr>
          <w:rFonts w:asciiTheme="minorHAnsi" w:eastAsia="MS Mincho" w:hAnsiTheme="minorHAnsi" w:cstheme="minorHAnsi"/>
          <w:sz w:val="20"/>
          <w:szCs w:val="20"/>
        </w:rPr>
        <w:t>.</w:t>
      </w:r>
      <w:r w:rsidR="0089112E" w:rsidRPr="00792AE2">
        <w:rPr>
          <w:rFonts w:asciiTheme="minorHAnsi" w:eastAsia="MS Mincho" w:hAnsiTheme="minorHAnsi" w:cstheme="minorHAnsi"/>
          <w:sz w:val="20"/>
          <w:szCs w:val="20"/>
        </w:rPr>
        <w:t>16</w:t>
      </w:r>
      <w:r w:rsidR="00C4000C" w:rsidRPr="00792AE2">
        <w:rPr>
          <w:rFonts w:asciiTheme="minorHAnsi" w:eastAsia="MS Mincho" w:hAnsiTheme="minorHAnsi" w:cstheme="minorHAnsi"/>
          <w:sz w:val="20"/>
          <w:szCs w:val="20"/>
        </w:rPr>
        <w:tab/>
        <w:t xml:space="preserve">Appropriate dust control measures are to be implemented during construction to reduce any impact on local air quality and reduce dust emissions. This will include but not be limited to regularly wetting down of the site </w:t>
      </w:r>
      <w:proofErr w:type="gramStart"/>
      <w:r w:rsidR="00C4000C" w:rsidRPr="00792AE2">
        <w:rPr>
          <w:rFonts w:asciiTheme="minorHAnsi" w:eastAsia="MS Mincho" w:hAnsiTheme="minorHAnsi" w:cstheme="minorHAnsi"/>
          <w:sz w:val="20"/>
          <w:szCs w:val="20"/>
        </w:rPr>
        <w:t>during the course of</w:t>
      </w:r>
      <w:proofErr w:type="gramEnd"/>
      <w:r w:rsidR="00C4000C" w:rsidRPr="00792AE2">
        <w:rPr>
          <w:rFonts w:asciiTheme="minorHAnsi" w:eastAsia="MS Mincho" w:hAnsiTheme="minorHAnsi" w:cstheme="minorHAnsi"/>
          <w:sz w:val="20"/>
          <w:szCs w:val="20"/>
        </w:rPr>
        <w:t xml:space="preserve"> works being carried out in order to control wind</w:t>
      </w:r>
      <w:r w:rsidR="00C93166" w:rsidRPr="00792AE2">
        <w:rPr>
          <w:rFonts w:asciiTheme="minorHAnsi" w:eastAsia="MS Mincho" w:hAnsiTheme="minorHAnsi" w:cstheme="minorHAnsi"/>
          <w:sz w:val="20"/>
          <w:szCs w:val="20"/>
        </w:rPr>
        <w:t>-</w:t>
      </w:r>
      <w:r w:rsidR="00C4000C" w:rsidRPr="00792AE2">
        <w:rPr>
          <w:rFonts w:asciiTheme="minorHAnsi" w:eastAsia="MS Mincho" w:hAnsiTheme="minorHAnsi" w:cstheme="minorHAnsi"/>
          <w:sz w:val="20"/>
          <w:szCs w:val="20"/>
        </w:rPr>
        <w:t>blown dust.</w:t>
      </w:r>
    </w:p>
    <w:p w14:paraId="285588F7" w14:textId="77777777" w:rsidR="00C4000C" w:rsidRPr="00792AE2" w:rsidRDefault="00C4000C" w:rsidP="003339F9">
      <w:pPr>
        <w:pStyle w:val="BodyTextIndent2"/>
        <w:tabs>
          <w:tab w:val="clear" w:pos="-1440"/>
        </w:tabs>
        <w:ind w:left="851" w:hanging="851"/>
        <w:jc w:val="left"/>
        <w:rPr>
          <w:rFonts w:asciiTheme="minorHAnsi" w:eastAsia="MS Mincho" w:hAnsiTheme="minorHAnsi" w:cstheme="minorHAnsi"/>
          <w:sz w:val="20"/>
          <w:szCs w:val="20"/>
        </w:rPr>
      </w:pPr>
    </w:p>
    <w:p w14:paraId="7474330F" w14:textId="2CBF4C22" w:rsidR="00C4000C" w:rsidRPr="00792AE2" w:rsidRDefault="003A05EF" w:rsidP="003339F9">
      <w:pPr>
        <w:pStyle w:val="BodyTextIndent2"/>
        <w:tabs>
          <w:tab w:val="clear" w:pos="-1440"/>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5</w:t>
      </w:r>
      <w:r w:rsidR="00C4000C" w:rsidRPr="00792AE2">
        <w:rPr>
          <w:rFonts w:asciiTheme="minorHAnsi" w:eastAsia="MS Mincho" w:hAnsiTheme="minorHAnsi" w:cstheme="minorHAnsi"/>
          <w:sz w:val="20"/>
          <w:szCs w:val="20"/>
        </w:rPr>
        <w:t>.</w:t>
      </w:r>
      <w:r w:rsidR="00F55DDF" w:rsidRPr="00792AE2">
        <w:rPr>
          <w:rFonts w:asciiTheme="minorHAnsi" w:eastAsia="MS Mincho" w:hAnsiTheme="minorHAnsi" w:cstheme="minorHAnsi"/>
          <w:sz w:val="20"/>
          <w:szCs w:val="20"/>
        </w:rPr>
        <w:t>17</w:t>
      </w:r>
      <w:r w:rsidR="00C4000C" w:rsidRPr="00792AE2">
        <w:rPr>
          <w:rFonts w:asciiTheme="minorHAnsi" w:eastAsia="MS Mincho" w:hAnsiTheme="minorHAnsi" w:cstheme="minorHAnsi"/>
          <w:sz w:val="20"/>
          <w:szCs w:val="20"/>
        </w:rPr>
        <w:tab/>
        <w:t xml:space="preserve">All roads adjoining the site must be kept clean and free of all materials. </w:t>
      </w:r>
    </w:p>
    <w:p w14:paraId="28D7C3A8" w14:textId="77777777" w:rsidR="00C4000C" w:rsidRPr="00792AE2" w:rsidRDefault="00C4000C" w:rsidP="003339F9">
      <w:pPr>
        <w:pStyle w:val="BodyTextIndent2"/>
        <w:tabs>
          <w:tab w:val="clear" w:pos="-1440"/>
        </w:tabs>
        <w:ind w:left="851" w:hanging="851"/>
        <w:jc w:val="left"/>
        <w:rPr>
          <w:rFonts w:asciiTheme="minorHAnsi" w:eastAsia="MS Mincho" w:hAnsiTheme="minorHAnsi" w:cstheme="minorHAnsi"/>
          <w:sz w:val="20"/>
          <w:szCs w:val="20"/>
        </w:rPr>
      </w:pPr>
    </w:p>
    <w:p w14:paraId="5F6D0B00" w14:textId="216E9AFA" w:rsidR="00C2174B" w:rsidRPr="00792AE2" w:rsidRDefault="00C2174B" w:rsidP="003339F9">
      <w:pPr>
        <w:pStyle w:val="BodyTextIndent2"/>
        <w:ind w:left="851" w:hanging="851"/>
        <w:jc w:val="left"/>
        <w:rPr>
          <w:rFonts w:asciiTheme="minorHAnsi" w:eastAsia="MS Mincho" w:hAnsiTheme="minorHAnsi" w:cstheme="minorHAnsi"/>
          <w:b/>
          <w:bCs/>
          <w:sz w:val="20"/>
          <w:szCs w:val="20"/>
        </w:rPr>
      </w:pPr>
      <w:r w:rsidRPr="00792AE2">
        <w:rPr>
          <w:rFonts w:asciiTheme="minorHAnsi" w:eastAsia="MS Mincho" w:hAnsiTheme="minorHAnsi" w:cstheme="minorHAnsi"/>
          <w:b/>
          <w:bCs/>
          <w:sz w:val="20"/>
          <w:szCs w:val="20"/>
        </w:rPr>
        <w:lastRenderedPageBreak/>
        <w:t>Inspection of Engineering Works - Roads Act 1993</w:t>
      </w:r>
      <w:r w:rsidR="00EC09D2" w:rsidRPr="00792AE2">
        <w:rPr>
          <w:rFonts w:asciiTheme="minorHAnsi" w:eastAsia="MS Mincho" w:hAnsiTheme="minorHAnsi" w:cstheme="minorHAnsi"/>
          <w:b/>
          <w:bCs/>
          <w:sz w:val="20"/>
          <w:szCs w:val="20"/>
        </w:rPr>
        <w:t xml:space="preserve"> or Local Government Act 1993</w:t>
      </w:r>
    </w:p>
    <w:p w14:paraId="754BEA85" w14:textId="77777777" w:rsidR="00C2174B" w:rsidRPr="00792AE2" w:rsidRDefault="00C2174B" w:rsidP="003339F9">
      <w:pPr>
        <w:pStyle w:val="BodyTextIndent2"/>
        <w:ind w:left="851" w:hanging="851"/>
        <w:jc w:val="left"/>
        <w:rPr>
          <w:rFonts w:asciiTheme="minorHAnsi" w:eastAsia="MS Mincho" w:hAnsiTheme="minorHAnsi" w:cstheme="minorHAnsi"/>
          <w:sz w:val="20"/>
          <w:szCs w:val="20"/>
        </w:rPr>
      </w:pPr>
    </w:p>
    <w:p w14:paraId="7C70E341" w14:textId="15702F05" w:rsidR="00C2174B" w:rsidRPr="00792AE2" w:rsidRDefault="003A05EF" w:rsidP="003339F9">
      <w:pPr>
        <w:pStyle w:val="BodyTextIndent2"/>
        <w:tabs>
          <w:tab w:val="left" w:pos="900"/>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5</w:t>
      </w:r>
      <w:r w:rsidR="00C2174B" w:rsidRPr="00792AE2">
        <w:rPr>
          <w:rFonts w:asciiTheme="minorHAnsi" w:eastAsia="MS Mincho" w:hAnsiTheme="minorHAnsi" w:cstheme="minorHAnsi"/>
          <w:sz w:val="20"/>
          <w:szCs w:val="20"/>
        </w:rPr>
        <w:t>.</w:t>
      </w:r>
      <w:r w:rsidR="00F55DDF" w:rsidRPr="00792AE2">
        <w:rPr>
          <w:rFonts w:asciiTheme="minorHAnsi" w:eastAsia="MS Mincho" w:hAnsiTheme="minorHAnsi" w:cstheme="minorHAnsi"/>
          <w:sz w:val="20"/>
          <w:szCs w:val="20"/>
        </w:rPr>
        <w:t>18</w:t>
      </w:r>
      <w:r w:rsidR="00C2174B" w:rsidRPr="00792AE2">
        <w:rPr>
          <w:rFonts w:asciiTheme="minorHAnsi" w:eastAsia="MS Mincho" w:hAnsiTheme="minorHAnsi" w:cstheme="minorHAnsi"/>
          <w:sz w:val="20"/>
          <w:szCs w:val="20"/>
        </w:rPr>
        <w:tab/>
        <w:t xml:space="preserve">All inspection(s) required by this consent for any engineering works that are approved under the </w:t>
      </w:r>
      <w:r w:rsidR="00C2174B" w:rsidRPr="00792AE2">
        <w:rPr>
          <w:rFonts w:asciiTheme="minorHAnsi" w:eastAsia="MS Mincho" w:hAnsiTheme="minorHAnsi" w:cstheme="minorHAnsi"/>
          <w:i/>
          <w:sz w:val="20"/>
          <w:szCs w:val="20"/>
        </w:rPr>
        <w:t>Roads Act 1993</w:t>
      </w:r>
      <w:r w:rsidR="00C2174B" w:rsidRPr="00792AE2">
        <w:rPr>
          <w:rFonts w:asciiTheme="minorHAnsi" w:eastAsia="MS Mincho" w:hAnsiTheme="minorHAnsi" w:cstheme="minorHAnsi"/>
          <w:sz w:val="20"/>
          <w:szCs w:val="20"/>
        </w:rPr>
        <w:t xml:space="preserve"> </w:t>
      </w:r>
      <w:r w:rsidR="00EC09D2" w:rsidRPr="00792AE2">
        <w:rPr>
          <w:rFonts w:asciiTheme="minorHAnsi" w:eastAsia="MS Mincho" w:hAnsiTheme="minorHAnsi" w:cstheme="minorHAnsi"/>
          <w:sz w:val="20"/>
          <w:szCs w:val="20"/>
        </w:rPr>
        <w:t xml:space="preserve">or Local Government Act 1993 </w:t>
      </w:r>
      <w:r w:rsidR="00C2174B" w:rsidRPr="00792AE2">
        <w:rPr>
          <w:rFonts w:asciiTheme="minorHAnsi" w:eastAsia="MS Mincho" w:hAnsiTheme="minorHAnsi" w:cstheme="minorHAnsi"/>
          <w:sz w:val="20"/>
          <w:szCs w:val="20"/>
        </w:rPr>
        <w:t xml:space="preserve">must be made by Council's </w:t>
      </w:r>
      <w:r w:rsidR="0044474C" w:rsidRPr="00792AE2">
        <w:rPr>
          <w:rFonts w:asciiTheme="minorHAnsi" w:eastAsia="MS Mincho" w:hAnsiTheme="minorHAnsi" w:cstheme="minorHAnsi"/>
          <w:sz w:val="20"/>
          <w:szCs w:val="20"/>
        </w:rPr>
        <w:t>E</w:t>
      </w:r>
      <w:r w:rsidR="00675BCD" w:rsidRPr="00792AE2">
        <w:rPr>
          <w:rFonts w:asciiTheme="minorHAnsi" w:eastAsia="MS Mincho" w:hAnsiTheme="minorHAnsi" w:cstheme="minorHAnsi"/>
          <w:sz w:val="20"/>
          <w:szCs w:val="20"/>
        </w:rPr>
        <w:t>ngineer</w:t>
      </w:r>
      <w:r w:rsidR="00C2174B" w:rsidRPr="00792AE2">
        <w:rPr>
          <w:rFonts w:asciiTheme="minorHAnsi" w:eastAsia="MS Mincho" w:hAnsiTheme="minorHAnsi" w:cstheme="minorHAnsi"/>
          <w:sz w:val="20"/>
          <w:szCs w:val="20"/>
        </w:rPr>
        <w:t xml:space="preserve">. </w:t>
      </w:r>
    </w:p>
    <w:p w14:paraId="11CB2708" w14:textId="77777777" w:rsidR="00C2174B" w:rsidRPr="00792AE2" w:rsidRDefault="00C2174B" w:rsidP="003339F9">
      <w:pPr>
        <w:pStyle w:val="BodyTextIndent2"/>
        <w:tabs>
          <w:tab w:val="left" w:pos="900"/>
        </w:tabs>
        <w:ind w:left="851" w:hanging="851"/>
        <w:jc w:val="left"/>
        <w:rPr>
          <w:rFonts w:asciiTheme="minorHAnsi" w:eastAsia="MS Mincho" w:hAnsiTheme="minorHAnsi" w:cstheme="minorHAnsi"/>
          <w:sz w:val="20"/>
          <w:szCs w:val="20"/>
        </w:rPr>
      </w:pPr>
    </w:p>
    <w:p w14:paraId="54185043" w14:textId="63949E76" w:rsidR="002E694F" w:rsidRPr="00792AE2" w:rsidRDefault="002E694F" w:rsidP="003339F9">
      <w:pPr>
        <w:pStyle w:val="BodyTextIndent2"/>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b/>
          <w:bCs/>
          <w:sz w:val="20"/>
          <w:szCs w:val="20"/>
        </w:rPr>
        <w:t>Public Safety</w:t>
      </w:r>
    </w:p>
    <w:p w14:paraId="43CC08A2" w14:textId="77777777" w:rsidR="002E694F" w:rsidRPr="00792AE2" w:rsidRDefault="002E694F" w:rsidP="003339F9">
      <w:pPr>
        <w:pStyle w:val="BodyTextIndent2"/>
        <w:ind w:left="900" w:hanging="900"/>
        <w:jc w:val="left"/>
        <w:rPr>
          <w:rFonts w:asciiTheme="minorHAnsi" w:eastAsia="MS Mincho" w:hAnsiTheme="minorHAnsi" w:cstheme="minorHAnsi"/>
          <w:sz w:val="20"/>
          <w:szCs w:val="20"/>
        </w:rPr>
      </w:pPr>
    </w:p>
    <w:p w14:paraId="05741715" w14:textId="00067325" w:rsidR="002E694F" w:rsidRPr="00792AE2" w:rsidRDefault="003A05EF" w:rsidP="003339F9">
      <w:pPr>
        <w:pStyle w:val="BodyTextIndent2"/>
        <w:tabs>
          <w:tab w:val="clear" w:pos="-1440"/>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5</w:t>
      </w:r>
      <w:r w:rsidR="002E694F" w:rsidRPr="00792AE2">
        <w:rPr>
          <w:rFonts w:asciiTheme="minorHAnsi" w:eastAsia="MS Mincho" w:hAnsiTheme="minorHAnsi" w:cstheme="minorHAnsi"/>
          <w:sz w:val="20"/>
          <w:szCs w:val="20"/>
        </w:rPr>
        <w:t>.</w:t>
      </w:r>
      <w:r w:rsidR="00F55DDF" w:rsidRPr="00792AE2">
        <w:rPr>
          <w:rFonts w:asciiTheme="minorHAnsi" w:eastAsia="MS Mincho" w:hAnsiTheme="minorHAnsi" w:cstheme="minorHAnsi"/>
          <w:sz w:val="20"/>
          <w:szCs w:val="20"/>
        </w:rPr>
        <w:t>19</w:t>
      </w:r>
      <w:r w:rsidR="002E694F" w:rsidRPr="00792AE2">
        <w:rPr>
          <w:rFonts w:asciiTheme="minorHAnsi" w:eastAsia="MS Mincho" w:hAnsiTheme="minorHAnsi" w:cstheme="minorHAnsi"/>
          <w:sz w:val="20"/>
          <w:szCs w:val="20"/>
        </w:rPr>
        <w:tab/>
        <w:t xml:space="preserve">The applicant is advised that all works undertaken are to be </w:t>
      </w:r>
      <w:proofErr w:type="gramStart"/>
      <w:r w:rsidR="002E694F" w:rsidRPr="00792AE2">
        <w:rPr>
          <w:rFonts w:asciiTheme="minorHAnsi" w:eastAsia="MS Mincho" w:hAnsiTheme="minorHAnsi" w:cstheme="minorHAnsi"/>
          <w:sz w:val="20"/>
          <w:szCs w:val="20"/>
        </w:rPr>
        <w:t>maintained in a safe condition at all times</w:t>
      </w:r>
      <w:proofErr w:type="gramEnd"/>
      <w:r w:rsidR="002E694F" w:rsidRPr="00792AE2">
        <w:rPr>
          <w:rFonts w:asciiTheme="minorHAnsi" w:eastAsia="MS Mincho" w:hAnsiTheme="minorHAnsi" w:cstheme="minorHAnsi"/>
          <w:sz w:val="20"/>
          <w:szCs w:val="20"/>
        </w:rPr>
        <w:t>. Council may at any time and without prior notification make safe any such works Council considers to be unsafe and recover all reasonable costs incurred from the applicant.</w:t>
      </w:r>
      <w:r w:rsidR="00880156" w:rsidRPr="00792AE2">
        <w:rPr>
          <w:rFonts w:asciiTheme="minorHAnsi" w:eastAsia="MS Mincho" w:hAnsiTheme="minorHAnsi" w:cstheme="minorHAnsi"/>
          <w:sz w:val="20"/>
          <w:szCs w:val="20"/>
        </w:rPr>
        <w:t xml:space="preserve"> OK during construction period only</w:t>
      </w:r>
    </w:p>
    <w:p w14:paraId="51A62724" w14:textId="77777777" w:rsidR="002E694F" w:rsidRPr="00792AE2" w:rsidRDefault="002E694F" w:rsidP="003339F9">
      <w:pPr>
        <w:pStyle w:val="BodyTextIndent2"/>
        <w:ind w:left="900" w:hanging="900"/>
        <w:jc w:val="left"/>
        <w:rPr>
          <w:rFonts w:asciiTheme="minorHAnsi" w:eastAsia="MS Mincho" w:hAnsiTheme="minorHAnsi" w:cstheme="minorHAnsi"/>
          <w:sz w:val="20"/>
          <w:szCs w:val="20"/>
        </w:rPr>
      </w:pPr>
    </w:p>
    <w:p w14:paraId="6E3877DA" w14:textId="445FA04A" w:rsidR="002E694F" w:rsidRPr="00792AE2" w:rsidRDefault="002E694F" w:rsidP="003339F9">
      <w:pPr>
        <w:pStyle w:val="BodyTextIndent2"/>
        <w:tabs>
          <w:tab w:val="clear" w:pos="-1440"/>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b/>
          <w:bCs/>
          <w:sz w:val="20"/>
          <w:szCs w:val="20"/>
        </w:rPr>
        <w:t>Site Security</w:t>
      </w:r>
    </w:p>
    <w:p w14:paraId="075AD5FE" w14:textId="77777777" w:rsidR="002E694F" w:rsidRPr="00792AE2" w:rsidRDefault="002E694F" w:rsidP="003339F9">
      <w:pPr>
        <w:pStyle w:val="BodyTextIndent2"/>
        <w:ind w:left="900" w:hanging="900"/>
        <w:jc w:val="left"/>
        <w:rPr>
          <w:rFonts w:asciiTheme="minorHAnsi" w:eastAsia="MS Mincho" w:hAnsiTheme="minorHAnsi" w:cstheme="minorHAnsi"/>
          <w:sz w:val="20"/>
          <w:szCs w:val="20"/>
        </w:rPr>
      </w:pPr>
    </w:p>
    <w:p w14:paraId="42D0250D" w14:textId="04B9AAAD" w:rsidR="002E694F" w:rsidRPr="00792AE2" w:rsidRDefault="003A05EF" w:rsidP="003339F9">
      <w:pPr>
        <w:pStyle w:val="BodyTextIndent2"/>
        <w:tabs>
          <w:tab w:val="clear" w:pos="-1440"/>
        </w:tabs>
        <w:ind w:left="851" w:hanging="851"/>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5</w:t>
      </w:r>
      <w:r w:rsidR="002E694F" w:rsidRPr="00792AE2">
        <w:rPr>
          <w:rFonts w:asciiTheme="minorHAnsi" w:eastAsia="MS Mincho" w:hAnsiTheme="minorHAnsi" w:cstheme="minorHAnsi"/>
          <w:sz w:val="20"/>
          <w:szCs w:val="20"/>
        </w:rPr>
        <w:t>.</w:t>
      </w:r>
      <w:r w:rsidR="00F55DDF" w:rsidRPr="00792AE2">
        <w:rPr>
          <w:rFonts w:asciiTheme="minorHAnsi" w:eastAsia="MS Mincho" w:hAnsiTheme="minorHAnsi" w:cstheme="minorHAnsi"/>
          <w:sz w:val="20"/>
          <w:szCs w:val="20"/>
        </w:rPr>
        <w:t>20</w:t>
      </w:r>
      <w:r w:rsidR="002E694F" w:rsidRPr="00792AE2">
        <w:rPr>
          <w:rFonts w:asciiTheme="minorHAnsi" w:eastAsia="MS Mincho" w:hAnsiTheme="minorHAnsi" w:cstheme="minorHAnsi"/>
          <w:sz w:val="20"/>
          <w:szCs w:val="20"/>
        </w:rPr>
        <w:tab/>
        <w:t>Chain wire gates and security fencing must be provided around the site in order to prevent unauthorised access and dumping of rubbish.</w:t>
      </w:r>
    </w:p>
    <w:p w14:paraId="462A2AE8" w14:textId="77777777" w:rsidR="00C2174B" w:rsidRPr="00792AE2" w:rsidRDefault="00C2174B" w:rsidP="003339F9">
      <w:pPr>
        <w:pStyle w:val="BodyTextIndent2"/>
        <w:ind w:left="900" w:hanging="900"/>
        <w:jc w:val="left"/>
        <w:rPr>
          <w:rFonts w:asciiTheme="minorHAnsi" w:hAnsiTheme="minorHAnsi" w:cstheme="minorHAnsi"/>
          <w:sz w:val="20"/>
          <w:szCs w:val="20"/>
        </w:rPr>
      </w:pPr>
    </w:p>
    <w:p w14:paraId="5ABCCF2F" w14:textId="71AED188" w:rsidR="002E694F" w:rsidRPr="00792AE2" w:rsidRDefault="002E694F" w:rsidP="003339F9">
      <w:pPr>
        <w:pStyle w:val="BodyTextIndent2"/>
        <w:ind w:left="851" w:hanging="851"/>
        <w:jc w:val="left"/>
        <w:rPr>
          <w:rFonts w:asciiTheme="minorHAnsi" w:hAnsiTheme="minorHAnsi" w:cstheme="minorHAnsi"/>
          <w:b/>
          <w:sz w:val="20"/>
          <w:szCs w:val="20"/>
        </w:rPr>
      </w:pPr>
      <w:r w:rsidRPr="00792AE2">
        <w:rPr>
          <w:rFonts w:asciiTheme="minorHAnsi" w:hAnsiTheme="minorHAnsi" w:cstheme="minorHAnsi"/>
          <w:b/>
          <w:sz w:val="20"/>
          <w:szCs w:val="20"/>
        </w:rPr>
        <w:t>Traffic Control</w:t>
      </w:r>
    </w:p>
    <w:p w14:paraId="6F240661" w14:textId="77777777" w:rsidR="002E694F" w:rsidRPr="00792AE2" w:rsidRDefault="002E694F" w:rsidP="003339F9">
      <w:pPr>
        <w:pStyle w:val="BodyTextIndent2"/>
        <w:ind w:hanging="1440"/>
        <w:jc w:val="left"/>
        <w:rPr>
          <w:rFonts w:asciiTheme="minorHAnsi" w:hAnsiTheme="minorHAnsi" w:cstheme="minorHAnsi"/>
          <w:sz w:val="20"/>
          <w:szCs w:val="20"/>
        </w:rPr>
      </w:pPr>
    </w:p>
    <w:p w14:paraId="54159FC3" w14:textId="79D3694D" w:rsidR="002E694F" w:rsidRPr="00792AE2" w:rsidRDefault="003A05EF" w:rsidP="003339F9">
      <w:pPr>
        <w:pStyle w:val="BodyTextIndent2"/>
        <w:tabs>
          <w:tab w:val="clear" w:pos="-144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5</w:t>
      </w:r>
      <w:r w:rsidR="002E694F" w:rsidRPr="00792AE2">
        <w:rPr>
          <w:rFonts w:asciiTheme="minorHAnsi" w:hAnsiTheme="minorHAnsi" w:cstheme="minorHAnsi"/>
          <w:sz w:val="20"/>
          <w:szCs w:val="20"/>
        </w:rPr>
        <w:t>.</w:t>
      </w:r>
      <w:r w:rsidR="00F55DDF" w:rsidRPr="00792AE2">
        <w:rPr>
          <w:rFonts w:asciiTheme="minorHAnsi" w:hAnsiTheme="minorHAnsi" w:cstheme="minorHAnsi"/>
          <w:sz w:val="20"/>
          <w:szCs w:val="20"/>
        </w:rPr>
        <w:t>21</w:t>
      </w:r>
      <w:r w:rsidR="002E694F" w:rsidRPr="00792AE2">
        <w:rPr>
          <w:rFonts w:asciiTheme="minorHAnsi" w:hAnsiTheme="minorHAnsi" w:cstheme="minorHAnsi"/>
          <w:sz w:val="20"/>
          <w:szCs w:val="20"/>
        </w:rPr>
        <w:tab/>
        <w:t>Traffic control devices/facilities (</w:t>
      </w:r>
      <w:proofErr w:type="gramStart"/>
      <w:r w:rsidR="002E694F" w:rsidRPr="00792AE2">
        <w:rPr>
          <w:rFonts w:asciiTheme="minorHAnsi" w:hAnsiTheme="minorHAnsi" w:cstheme="minorHAnsi"/>
          <w:sz w:val="20"/>
          <w:szCs w:val="20"/>
        </w:rPr>
        <w:t>i.e.</w:t>
      </w:r>
      <w:proofErr w:type="gramEnd"/>
      <w:r w:rsidR="002E694F" w:rsidRPr="00792AE2">
        <w:rPr>
          <w:rFonts w:asciiTheme="minorHAnsi" w:hAnsiTheme="minorHAnsi" w:cstheme="minorHAnsi"/>
          <w:sz w:val="20"/>
          <w:szCs w:val="20"/>
        </w:rPr>
        <w:t xml:space="preserve"> barricades, signs, lights, etc.) required by the certified Traffic Control Plan must be setup, installed, monitored and maintained and by </w:t>
      </w:r>
      <w:r w:rsidR="00282D6E" w:rsidRPr="00792AE2">
        <w:rPr>
          <w:rFonts w:asciiTheme="minorHAnsi" w:hAnsiTheme="minorHAnsi" w:cstheme="minorHAnsi"/>
          <w:sz w:val="20"/>
          <w:szCs w:val="20"/>
        </w:rPr>
        <w:t xml:space="preserve">a </w:t>
      </w:r>
      <w:r w:rsidR="002E694F" w:rsidRPr="00792AE2">
        <w:rPr>
          <w:rFonts w:asciiTheme="minorHAnsi" w:hAnsiTheme="minorHAnsi" w:cstheme="minorHAnsi"/>
          <w:sz w:val="20"/>
          <w:szCs w:val="20"/>
        </w:rPr>
        <w:t xml:space="preserve">person who holds a current </w:t>
      </w:r>
      <w:r w:rsidR="00233163" w:rsidRPr="00792AE2">
        <w:rPr>
          <w:rFonts w:asciiTheme="minorHAnsi" w:hAnsiTheme="minorHAnsi" w:cstheme="minorHAnsi"/>
          <w:sz w:val="20"/>
          <w:szCs w:val="20"/>
        </w:rPr>
        <w:t>Transport for NSW (</w:t>
      </w:r>
      <w:r w:rsidR="002E694F" w:rsidRPr="00792AE2">
        <w:rPr>
          <w:rFonts w:asciiTheme="minorHAnsi" w:hAnsiTheme="minorHAnsi" w:cstheme="minorHAnsi"/>
          <w:sz w:val="20"/>
          <w:szCs w:val="20"/>
        </w:rPr>
        <w:t>Roads and Maritime</w:t>
      </w:r>
      <w:r w:rsidR="00233163" w:rsidRPr="00792AE2">
        <w:rPr>
          <w:rFonts w:asciiTheme="minorHAnsi" w:hAnsiTheme="minorHAnsi" w:cstheme="minorHAnsi"/>
          <w:sz w:val="20"/>
          <w:szCs w:val="20"/>
        </w:rPr>
        <w:t xml:space="preserve">) </w:t>
      </w:r>
      <w:r w:rsidR="002E694F" w:rsidRPr="00792AE2">
        <w:rPr>
          <w:rFonts w:asciiTheme="minorHAnsi" w:hAnsiTheme="minorHAnsi" w:cstheme="minorHAnsi"/>
          <w:sz w:val="20"/>
          <w:szCs w:val="20"/>
        </w:rPr>
        <w:t xml:space="preserve">accreditation and photo card to implement Traffic Control Plans. </w:t>
      </w:r>
    </w:p>
    <w:p w14:paraId="6B3688C8" w14:textId="77777777" w:rsidR="005E030F" w:rsidRPr="00792AE2" w:rsidRDefault="005E030F" w:rsidP="003339F9">
      <w:pPr>
        <w:pStyle w:val="BodyTextIndent2"/>
        <w:ind w:left="851" w:firstLine="0"/>
        <w:jc w:val="left"/>
        <w:rPr>
          <w:rFonts w:asciiTheme="minorHAnsi" w:hAnsiTheme="minorHAnsi" w:cstheme="minorHAnsi"/>
          <w:sz w:val="20"/>
          <w:szCs w:val="20"/>
        </w:rPr>
      </w:pPr>
    </w:p>
    <w:p w14:paraId="24BD15F1" w14:textId="3B192AB4" w:rsidR="008D779E" w:rsidRPr="00792AE2" w:rsidRDefault="00DD6B4F" w:rsidP="00331087">
      <w:pPr>
        <w:pStyle w:val="BodyTextIndent2"/>
        <w:widowControl w:val="0"/>
        <w:ind w:left="851" w:hanging="851"/>
        <w:jc w:val="left"/>
        <w:rPr>
          <w:rFonts w:asciiTheme="minorHAnsi" w:hAnsiTheme="minorHAnsi" w:cstheme="minorHAnsi"/>
          <w:b/>
          <w:bCs/>
          <w:smallCaps/>
          <w:sz w:val="20"/>
          <w:szCs w:val="20"/>
        </w:rPr>
      </w:pPr>
      <w:bookmarkStart w:id="14" w:name="par11_7_1"/>
      <w:bookmarkStart w:id="15" w:name="par11_7_2"/>
      <w:bookmarkStart w:id="16" w:name="par11_7_3"/>
      <w:bookmarkStart w:id="17" w:name="par11_7_4"/>
      <w:bookmarkStart w:id="18" w:name="par11_7_5"/>
      <w:bookmarkStart w:id="19" w:name="par11_7_6"/>
      <w:bookmarkStart w:id="20" w:name="par11_7_7"/>
      <w:bookmarkStart w:id="21" w:name="par11_7_8"/>
      <w:bookmarkStart w:id="22" w:name="par11_8"/>
      <w:bookmarkStart w:id="23" w:name="par11_8_1"/>
      <w:bookmarkStart w:id="24" w:name="par11_8_2"/>
      <w:bookmarkStart w:id="25" w:name="par11_8_3"/>
      <w:bookmarkStart w:id="26" w:name="par11_9"/>
      <w:bookmarkStart w:id="27" w:name="par11_9_1"/>
      <w:bookmarkStart w:id="28" w:name="par11_10"/>
      <w:bookmarkStart w:id="29" w:name="par11_10_1"/>
      <w:bookmarkStart w:id="30" w:name="par11_11"/>
      <w:bookmarkStart w:id="31" w:name="par11_11_1"/>
      <w:bookmarkStart w:id="32" w:name="par11_12"/>
      <w:bookmarkStart w:id="33" w:name="par11_12_1"/>
      <w:bookmarkStart w:id="34" w:name="par11_13"/>
      <w:bookmarkStart w:id="35" w:name="par11_13_1"/>
      <w:bookmarkStart w:id="36" w:name="par11_13_2"/>
      <w:bookmarkStart w:id="37" w:name="par11_13_3"/>
      <w:bookmarkStart w:id="38" w:name="par11_13_4"/>
      <w:bookmarkStart w:id="39" w:name="par11_13_5"/>
      <w:bookmarkStart w:id="40" w:name="par11_14"/>
      <w:bookmarkStart w:id="41" w:name="par11_15"/>
      <w:bookmarkStart w:id="42" w:name="par11_16"/>
      <w:bookmarkStart w:id="43" w:name="par11_16_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92AE2">
        <w:rPr>
          <w:rFonts w:asciiTheme="minorHAnsi" w:hAnsiTheme="minorHAnsi" w:cstheme="minorHAnsi"/>
          <w:b/>
          <w:sz w:val="20"/>
          <w:szCs w:val="20"/>
        </w:rPr>
        <w:t>6</w:t>
      </w:r>
      <w:r w:rsidR="008D779E" w:rsidRPr="00792AE2">
        <w:rPr>
          <w:rFonts w:asciiTheme="minorHAnsi" w:hAnsiTheme="minorHAnsi" w:cstheme="minorHAnsi"/>
          <w:b/>
          <w:bCs/>
          <w:smallCaps/>
          <w:sz w:val="20"/>
          <w:szCs w:val="20"/>
        </w:rPr>
        <w:tab/>
      </w:r>
      <w:r w:rsidR="00CA17A3" w:rsidRPr="00792AE2">
        <w:rPr>
          <w:rFonts w:asciiTheme="minorHAnsi" w:hAnsiTheme="minorHAnsi" w:cstheme="minorHAnsi"/>
          <w:b/>
          <w:bCs/>
          <w:smallCaps/>
          <w:sz w:val="20"/>
          <w:szCs w:val="20"/>
        </w:rPr>
        <w:t>Prior to Occupation Certificate</w:t>
      </w:r>
    </w:p>
    <w:p w14:paraId="04FF8A75" w14:textId="77777777" w:rsidR="008D779E" w:rsidRPr="00792AE2" w:rsidRDefault="008D779E" w:rsidP="00331087">
      <w:pPr>
        <w:pStyle w:val="BodyTextIndent2"/>
        <w:widowControl w:val="0"/>
        <w:ind w:left="851" w:hanging="851"/>
        <w:jc w:val="left"/>
        <w:rPr>
          <w:rFonts w:asciiTheme="minorHAnsi" w:hAnsiTheme="minorHAnsi" w:cstheme="minorHAnsi"/>
          <w:sz w:val="20"/>
          <w:szCs w:val="20"/>
        </w:rPr>
      </w:pPr>
    </w:p>
    <w:p w14:paraId="094E33B7" w14:textId="364ECDB5" w:rsidR="00CA17A3" w:rsidRPr="00792AE2" w:rsidRDefault="00CA17A3" w:rsidP="00331087">
      <w:pPr>
        <w:pStyle w:val="BodyTextIndent2"/>
        <w:widowControl w:val="0"/>
        <w:ind w:left="1134" w:hanging="1134"/>
        <w:jc w:val="left"/>
        <w:rPr>
          <w:rFonts w:asciiTheme="minorHAnsi" w:hAnsiTheme="minorHAnsi" w:cstheme="minorHAnsi"/>
          <w:sz w:val="20"/>
          <w:szCs w:val="20"/>
        </w:rPr>
      </w:pPr>
      <w:r w:rsidRPr="00792AE2">
        <w:rPr>
          <w:rFonts w:asciiTheme="minorHAnsi" w:hAnsiTheme="minorHAnsi" w:cstheme="minorHAnsi"/>
          <w:b/>
          <w:bCs/>
          <w:sz w:val="20"/>
          <w:szCs w:val="20"/>
        </w:rPr>
        <w:t>Consolidation of Lots</w:t>
      </w:r>
    </w:p>
    <w:p w14:paraId="18229966" w14:textId="77777777" w:rsidR="00CA17A3" w:rsidRPr="00792AE2" w:rsidRDefault="00CA17A3" w:rsidP="00331087">
      <w:pPr>
        <w:pStyle w:val="BodyTextIndent2"/>
        <w:tabs>
          <w:tab w:val="clear" w:pos="-1440"/>
        </w:tabs>
        <w:ind w:left="1134" w:hanging="1134"/>
        <w:jc w:val="left"/>
        <w:rPr>
          <w:rFonts w:asciiTheme="minorHAnsi" w:hAnsiTheme="minorHAnsi" w:cstheme="minorHAnsi"/>
          <w:sz w:val="20"/>
          <w:szCs w:val="20"/>
        </w:rPr>
      </w:pPr>
    </w:p>
    <w:p w14:paraId="02638E16" w14:textId="204FE33B" w:rsidR="00CA17A3" w:rsidRPr="00792AE2" w:rsidRDefault="00DD6B4F" w:rsidP="00331087">
      <w:pPr>
        <w:pStyle w:val="BodyTextIndent2"/>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CA17A3" w:rsidRPr="00792AE2">
        <w:rPr>
          <w:rFonts w:asciiTheme="minorHAnsi" w:hAnsiTheme="minorHAnsi" w:cstheme="minorHAnsi"/>
          <w:sz w:val="20"/>
          <w:szCs w:val="20"/>
        </w:rPr>
        <w:t>.1</w:t>
      </w:r>
      <w:r w:rsidR="00CA17A3" w:rsidRPr="00792AE2">
        <w:rPr>
          <w:rFonts w:asciiTheme="minorHAnsi" w:hAnsiTheme="minorHAnsi" w:cstheme="minorHAnsi"/>
          <w:sz w:val="20"/>
          <w:szCs w:val="20"/>
        </w:rPr>
        <w:tab/>
        <w:t xml:space="preserve">The lots shall be consolidated into one title which shall be registered with </w:t>
      </w:r>
      <w:r w:rsidR="000A3FFF" w:rsidRPr="00792AE2">
        <w:rPr>
          <w:rFonts w:asciiTheme="minorHAnsi" w:hAnsiTheme="minorHAnsi" w:cstheme="minorHAnsi"/>
          <w:sz w:val="20"/>
          <w:szCs w:val="20"/>
        </w:rPr>
        <w:t xml:space="preserve">NSW </w:t>
      </w:r>
      <w:r w:rsidR="00A21B67" w:rsidRPr="00792AE2">
        <w:rPr>
          <w:rFonts w:asciiTheme="minorHAnsi" w:hAnsiTheme="minorHAnsi" w:cstheme="minorHAnsi"/>
          <w:sz w:val="20"/>
          <w:szCs w:val="20"/>
        </w:rPr>
        <w:t>Land Registry Services</w:t>
      </w:r>
      <w:r w:rsidR="00CA17A3" w:rsidRPr="00792AE2">
        <w:rPr>
          <w:rFonts w:asciiTheme="minorHAnsi" w:hAnsiTheme="minorHAnsi" w:cstheme="minorHAnsi"/>
          <w:sz w:val="20"/>
          <w:szCs w:val="20"/>
        </w:rPr>
        <w:t>.</w:t>
      </w:r>
    </w:p>
    <w:p w14:paraId="404EA607" w14:textId="77777777" w:rsidR="00CA17A3" w:rsidRPr="00792AE2" w:rsidRDefault="00CA17A3" w:rsidP="00331087">
      <w:pPr>
        <w:pStyle w:val="BodyTextIndent2"/>
        <w:tabs>
          <w:tab w:val="left" w:pos="851"/>
        </w:tabs>
        <w:ind w:left="1134" w:hanging="1134"/>
        <w:jc w:val="left"/>
        <w:rPr>
          <w:rFonts w:asciiTheme="minorHAnsi" w:hAnsiTheme="minorHAnsi" w:cstheme="minorHAnsi"/>
          <w:sz w:val="20"/>
          <w:szCs w:val="20"/>
        </w:rPr>
      </w:pPr>
    </w:p>
    <w:p w14:paraId="244431B0" w14:textId="5B113657" w:rsidR="00CA17A3" w:rsidRPr="00792AE2" w:rsidRDefault="00CA17A3" w:rsidP="00331087">
      <w:pPr>
        <w:pStyle w:val="BodyTextIndent2"/>
        <w:ind w:left="1134" w:hanging="1134"/>
        <w:jc w:val="left"/>
        <w:rPr>
          <w:rFonts w:asciiTheme="minorHAnsi" w:hAnsiTheme="minorHAnsi" w:cstheme="minorHAnsi"/>
          <w:sz w:val="20"/>
          <w:szCs w:val="20"/>
        </w:rPr>
      </w:pPr>
      <w:r w:rsidRPr="00792AE2">
        <w:rPr>
          <w:rFonts w:asciiTheme="minorHAnsi" w:hAnsiTheme="minorHAnsi" w:cstheme="minorHAnsi"/>
          <w:b/>
          <w:bCs/>
          <w:sz w:val="20"/>
          <w:szCs w:val="20"/>
        </w:rPr>
        <w:t>Road Damage</w:t>
      </w:r>
    </w:p>
    <w:p w14:paraId="673300EE" w14:textId="77777777" w:rsidR="00CA17A3" w:rsidRPr="00792AE2" w:rsidRDefault="00CA17A3" w:rsidP="00331087">
      <w:pPr>
        <w:pStyle w:val="BodyTextIndent2"/>
        <w:tabs>
          <w:tab w:val="left" w:pos="851"/>
        </w:tabs>
        <w:ind w:left="1134" w:hanging="1134"/>
        <w:jc w:val="left"/>
        <w:rPr>
          <w:rFonts w:asciiTheme="minorHAnsi" w:hAnsiTheme="minorHAnsi" w:cstheme="minorHAnsi"/>
          <w:sz w:val="20"/>
          <w:szCs w:val="20"/>
        </w:rPr>
      </w:pPr>
    </w:p>
    <w:p w14:paraId="2AB79C0E" w14:textId="4D9281D0" w:rsidR="00CA17A3" w:rsidRPr="00792AE2" w:rsidRDefault="00DD6B4F" w:rsidP="00331087">
      <w:pPr>
        <w:pStyle w:val="BodyTextIndent2"/>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CA17A3" w:rsidRPr="00792AE2">
        <w:rPr>
          <w:rFonts w:asciiTheme="minorHAnsi" w:hAnsiTheme="minorHAnsi" w:cstheme="minorHAnsi"/>
          <w:sz w:val="20"/>
          <w:szCs w:val="20"/>
        </w:rPr>
        <w:t>.2</w:t>
      </w:r>
      <w:r w:rsidR="00CA17A3" w:rsidRPr="00792AE2">
        <w:rPr>
          <w:rFonts w:asciiTheme="minorHAnsi" w:hAnsiTheme="minorHAnsi" w:cstheme="minorHAnsi"/>
          <w:sz w:val="20"/>
          <w:szCs w:val="20"/>
        </w:rPr>
        <w:tab/>
        <w:t>The cost of repairing any damage caused to Council's assets in the vicinity of the land as a result of the development works shall be met in full by the applicant/developer.</w:t>
      </w:r>
    </w:p>
    <w:p w14:paraId="60EA86A6" w14:textId="77777777" w:rsidR="00CA17A3" w:rsidRPr="00792AE2" w:rsidRDefault="00CA17A3" w:rsidP="00331087">
      <w:pPr>
        <w:pStyle w:val="BodyTextIndent2"/>
        <w:tabs>
          <w:tab w:val="left" w:pos="851"/>
        </w:tabs>
        <w:ind w:left="1134" w:hanging="1134"/>
        <w:jc w:val="left"/>
        <w:rPr>
          <w:rFonts w:asciiTheme="minorHAnsi" w:hAnsiTheme="minorHAnsi" w:cstheme="minorHAnsi"/>
          <w:sz w:val="20"/>
          <w:szCs w:val="20"/>
        </w:rPr>
      </w:pPr>
    </w:p>
    <w:p w14:paraId="203C65AC" w14:textId="561BD88F" w:rsidR="00CA17A3" w:rsidRPr="00792AE2" w:rsidRDefault="00CA17A3" w:rsidP="00331087">
      <w:pPr>
        <w:pStyle w:val="BodyTextIndent2"/>
        <w:ind w:left="1134" w:hanging="1134"/>
        <w:jc w:val="left"/>
        <w:rPr>
          <w:rFonts w:asciiTheme="minorHAnsi" w:hAnsiTheme="minorHAnsi" w:cstheme="minorHAnsi"/>
          <w:sz w:val="20"/>
          <w:szCs w:val="20"/>
        </w:rPr>
      </w:pPr>
      <w:r w:rsidRPr="00792AE2">
        <w:rPr>
          <w:rFonts w:asciiTheme="minorHAnsi" w:hAnsiTheme="minorHAnsi" w:cstheme="minorHAnsi"/>
          <w:b/>
          <w:bCs/>
          <w:sz w:val="20"/>
          <w:szCs w:val="20"/>
        </w:rPr>
        <w:t>Compliance with Conditions</w:t>
      </w:r>
    </w:p>
    <w:p w14:paraId="48154961" w14:textId="77777777" w:rsidR="00CA17A3" w:rsidRPr="00792AE2" w:rsidRDefault="00CA17A3" w:rsidP="00331087">
      <w:pPr>
        <w:pStyle w:val="BodyTextIndent2"/>
        <w:tabs>
          <w:tab w:val="left" w:pos="851"/>
        </w:tabs>
        <w:ind w:left="1134" w:hanging="1134"/>
        <w:jc w:val="left"/>
        <w:rPr>
          <w:rFonts w:asciiTheme="minorHAnsi" w:hAnsiTheme="minorHAnsi" w:cstheme="minorHAnsi"/>
          <w:sz w:val="20"/>
          <w:szCs w:val="20"/>
        </w:rPr>
      </w:pPr>
    </w:p>
    <w:p w14:paraId="73ACFC88" w14:textId="141CBB4D" w:rsidR="00CA17A3" w:rsidRPr="00792AE2" w:rsidRDefault="00DD6B4F" w:rsidP="00331087">
      <w:pPr>
        <w:pStyle w:val="BodyTextIndent2"/>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CA17A3" w:rsidRPr="00792AE2">
        <w:rPr>
          <w:rFonts w:asciiTheme="minorHAnsi" w:hAnsiTheme="minorHAnsi" w:cstheme="minorHAnsi"/>
          <w:sz w:val="20"/>
          <w:szCs w:val="20"/>
        </w:rPr>
        <w:t>.3</w:t>
      </w:r>
      <w:r w:rsidR="00CA17A3" w:rsidRPr="00792AE2">
        <w:rPr>
          <w:rFonts w:asciiTheme="minorHAnsi" w:hAnsiTheme="minorHAnsi" w:cstheme="minorHAnsi"/>
          <w:sz w:val="20"/>
          <w:szCs w:val="20"/>
        </w:rPr>
        <w:tab/>
        <w:t xml:space="preserve">An Occupation Certificate shall not be issued until such time as all conditions of this consent, other than </w:t>
      </w:r>
      <w:r w:rsidR="000A3FFF" w:rsidRPr="00792AE2">
        <w:rPr>
          <w:rFonts w:asciiTheme="minorHAnsi" w:hAnsiTheme="minorHAnsi" w:cstheme="minorHAnsi"/>
          <w:sz w:val="20"/>
          <w:szCs w:val="20"/>
        </w:rPr>
        <w:t>‘</w:t>
      </w:r>
      <w:r w:rsidR="00CA17A3" w:rsidRPr="00792AE2">
        <w:rPr>
          <w:rFonts w:asciiTheme="minorHAnsi" w:hAnsiTheme="minorHAnsi" w:cstheme="minorHAnsi"/>
          <w:sz w:val="20"/>
          <w:szCs w:val="20"/>
        </w:rPr>
        <w:t>Operational</w:t>
      </w:r>
      <w:r w:rsidR="000A3FFF" w:rsidRPr="00792AE2">
        <w:rPr>
          <w:rFonts w:asciiTheme="minorHAnsi" w:hAnsiTheme="minorHAnsi" w:cstheme="minorHAnsi"/>
          <w:sz w:val="20"/>
          <w:szCs w:val="20"/>
        </w:rPr>
        <w:t>’</w:t>
      </w:r>
      <w:r w:rsidR="00CA17A3" w:rsidRPr="00792AE2">
        <w:rPr>
          <w:rFonts w:asciiTheme="minorHAnsi" w:hAnsiTheme="minorHAnsi" w:cstheme="minorHAnsi"/>
          <w:sz w:val="20"/>
          <w:szCs w:val="20"/>
        </w:rPr>
        <w:t xml:space="preserve"> co</w:t>
      </w:r>
      <w:r w:rsidR="00331087" w:rsidRPr="00792AE2">
        <w:rPr>
          <w:rFonts w:asciiTheme="minorHAnsi" w:hAnsiTheme="minorHAnsi" w:cstheme="minorHAnsi"/>
          <w:sz w:val="20"/>
          <w:szCs w:val="20"/>
        </w:rPr>
        <w:t>nditions, have been satisfied.</w:t>
      </w:r>
      <w:r w:rsidR="00931D91" w:rsidRPr="00792AE2">
        <w:rPr>
          <w:rFonts w:asciiTheme="minorHAnsi" w:hAnsiTheme="minorHAnsi" w:cstheme="minorHAnsi"/>
          <w:sz w:val="20"/>
          <w:szCs w:val="20"/>
        </w:rPr>
        <w:t xml:space="preserve"> The building shall not be occupied or used until</w:t>
      </w:r>
      <w:r w:rsidR="00766229" w:rsidRPr="00792AE2">
        <w:rPr>
          <w:rFonts w:asciiTheme="minorHAnsi" w:hAnsiTheme="minorHAnsi" w:cstheme="minorHAnsi"/>
          <w:sz w:val="20"/>
          <w:szCs w:val="20"/>
        </w:rPr>
        <w:t xml:space="preserve"> the principal certifying authority has issued an occupation certificate.</w:t>
      </w:r>
    </w:p>
    <w:p w14:paraId="4E60D5A2" w14:textId="77777777" w:rsidR="00CA17A3" w:rsidRPr="00792AE2" w:rsidRDefault="00CA17A3" w:rsidP="00331087">
      <w:pPr>
        <w:pStyle w:val="BodyTextIndent2"/>
        <w:tabs>
          <w:tab w:val="left" w:pos="851"/>
        </w:tabs>
        <w:ind w:left="1134" w:hanging="1134"/>
        <w:jc w:val="left"/>
        <w:rPr>
          <w:rFonts w:asciiTheme="minorHAnsi" w:hAnsiTheme="minorHAnsi" w:cstheme="minorHAnsi"/>
          <w:sz w:val="20"/>
          <w:szCs w:val="20"/>
        </w:rPr>
      </w:pPr>
    </w:p>
    <w:p w14:paraId="73F074CD" w14:textId="117E2A9E" w:rsidR="00CA17A3" w:rsidRPr="00792AE2" w:rsidRDefault="00DD6B4F" w:rsidP="00331087">
      <w:pPr>
        <w:pStyle w:val="BodyTextIndent2"/>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CA17A3" w:rsidRPr="00792AE2">
        <w:rPr>
          <w:rFonts w:asciiTheme="minorHAnsi" w:hAnsiTheme="minorHAnsi" w:cstheme="minorHAnsi"/>
          <w:sz w:val="20"/>
          <w:szCs w:val="20"/>
        </w:rPr>
        <w:t>.</w:t>
      </w:r>
      <w:r w:rsidR="00504068" w:rsidRPr="00792AE2">
        <w:rPr>
          <w:rFonts w:asciiTheme="minorHAnsi" w:hAnsiTheme="minorHAnsi" w:cstheme="minorHAnsi"/>
          <w:sz w:val="20"/>
          <w:szCs w:val="20"/>
        </w:rPr>
        <w:t>4</w:t>
      </w:r>
      <w:r w:rsidR="00CA17A3" w:rsidRPr="00792AE2">
        <w:rPr>
          <w:rFonts w:asciiTheme="minorHAnsi" w:hAnsiTheme="minorHAnsi" w:cstheme="minorHAnsi"/>
          <w:sz w:val="20"/>
          <w:szCs w:val="20"/>
        </w:rPr>
        <w:tab/>
      </w:r>
      <w:r w:rsidR="00CA52DF" w:rsidRPr="00792AE2">
        <w:rPr>
          <w:rFonts w:asciiTheme="minorHAnsi" w:hAnsiTheme="minorHAnsi" w:cstheme="minorHAnsi"/>
          <w:sz w:val="20"/>
          <w:szCs w:val="20"/>
        </w:rPr>
        <w:t>Prior to commencement of the occupation or use of the whole or any part of a new building, or commencement of a change of building use for the whole or any part of an existing building, it is necessary to obtain an Occupation Certificate from the Principal Certifier in accordance with the provisions of Section 6.9 of the Environmental Planning and Assessment Act 1979.</w:t>
      </w:r>
    </w:p>
    <w:p w14:paraId="6ABDCB37" w14:textId="77777777" w:rsidR="00CA17A3" w:rsidRPr="00792AE2" w:rsidRDefault="00CA17A3" w:rsidP="00331087">
      <w:pPr>
        <w:pStyle w:val="BodyTextIndent2"/>
        <w:tabs>
          <w:tab w:val="left" w:pos="851"/>
        </w:tabs>
        <w:ind w:left="1134" w:hanging="1134"/>
        <w:jc w:val="left"/>
        <w:rPr>
          <w:rFonts w:asciiTheme="minorHAnsi" w:hAnsiTheme="minorHAnsi" w:cstheme="minorHAnsi"/>
          <w:sz w:val="20"/>
          <w:szCs w:val="20"/>
        </w:rPr>
      </w:pPr>
    </w:p>
    <w:p w14:paraId="1AF88785" w14:textId="213D3550" w:rsidR="00F114C2" w:rsidRPr="00792AE2" w:rsidRDefault="00F114C2" w:rsidP="00331087">
      <w:pPr>
        <w:pStyle w:val="BodyTextIndent2"/>
        <w:tabs>
          <w:tab w:val="clear" w:pos="-1440"/>
        </w:tabs>
        <w:ind w:left="1134" w:hanging="1134"/>
        <w:jc w:val="left"/>
        <w:rPr>
          <w:rFonts w:asciiTheme="minorHAnsi" w:hAnsiTheme="minorHAnsi" w:cstheme="minorHAnsi"/>
          <w:sz w:val="20"/>
          <w:szCs w:val="20"/>
        </w:rPr>
      </w:pPr>
      <w:r w:rsidRPr="00792AE2">
        <w:rPr>
          <w:rFonts w:asciiTheme="minorHAnsi" w:hAnsiTheme="minorHAnsi" w:cstheme="minorHAnsi"/>
          <w:b/>
          <w:bCs/>
          <w:sz w:val="20"/>
          <w:szCs w:val="20"/>
        </w:rPr>
        <w:t>Service Authorities</w:t>
      </w:r>
    </w:p>
    <w:p w14:paraId="4B73AE71" w14:textId="77777777" w:rsidR="00F114C2" w:rsidRPr="00792AE2" w:rsidRDefault="00F114C2" w:rsidP="00331087">
      <w:pPr>
        <w:pStyle w:val="BodyTextIndent2"/>
        <w:ind w:left="1134" w:hanging="1134"/>
        <w:jc w:val="left"/>
        <w:rPr>
          <w:rFonts w:asciiTheme="minorHAnsi" w:hAnsiTheme="minorHAnsi" w:cstheme="minorHAnsi"/>
          <w:sz w:val="20"/>
          <w:szCs w:val="20"/>
        </w:rPr>
      </w:pPr>
    </w:p>
    <w:p w14:paraId="5CFC8F8B" w14:textId="77777777" w:rsidR="00CD00A3" w:rsidRPr="00792AE2" w:rsidRDefault="00CD00A3" w:rsidP="00331087">
      <w:pPr>
        <w:pStyle w:val="BodyTextIndent2"/>
        <w:widowControl w:val="0"/>
        <w:tabs>
          <w:tab w:val="left" w:pos="426"/>
        </w:tabs>
        <w:ind w:left="1134" w:hanging="1134"/>
        <w:jc w:val="left"/>
        <w:rPr>
          <w:rFonts w:asciiTheme="minorHAnsi" w:hAnsiTheme="minorHAnsi" w:cstheme="minorHAnsi"/>
          <w:sz w:val="20"/>
          <w:szCs w:val="20"/>
        </w:rPr>
      </w:pPr>
    </w:p>
    <w:p w14:paraId="601BC0E1" w14:textId="5A4FF4D6" w:rsidR="00D76B5C" w:rsidRPr="00792AE2" w:rsidRDefault="00DD6B4F" w:rsidP="00D76B5C">
      <w:pPr>
        <w:widowControl w:val="0"/>
        <w:tabs>
          <w:tab w:val="left" w:pos="-1440"/>
          <w:tab w:val="left" w:pos="1560"/>
        </w:tabs>
        <w:ind w:left="1134" w:hanging="1134"/>
        <w:jc w:val="both"/>
        <w:rPr>
          <w:rFonts w:asciiTheme="minorHAnsi" w:hAnsiTheme="minorHAnsi" w:cstheme="minorHAnsi"/>
          <w:sz w:val="20"/>
          <w:szCs w:val="20"/>
        </w:rPr>
      </w:pPr>
      <w:r w:rsidRPr="00792AE2">
        <w:rPr>
          <w:rFonts w:asciiTheme="minorHAnsi" w:hAnsiTheme="minorHAnsi" w:cstheme="minorHAnsi"/>
          <w:sz w:val="20"/>
          <w:szCs w:val="20"/>
        </w:rPr>
        <w:t>6</w:t>
      </w:r>
      <w:r w:rsidR="00D76B5C" w:rsidRPr="00792AE2">
        <w:rPr>
          <w:rFonts w:asciiTheme="minorHAnsi" w:hAnsiTheme="minorHAnsi" w:cstheme="minorHAnsi"/>
          <w:sz w:val="20"/>
          <w:szCs w:val="20"/>
        </w:rPr>
        <w:t>.</w:t>
      </w:r>
      <w:r w:rsidR="00792AE2" w:rsidRPr="00792AE2">
        <w:rPr>
          <w:rFonts w:asciiTheme="minorHAnsi" w:hAnsiTheme="minorHAnsi" w:cstheme="minorHAnsi"/>
          <w:sz w:val="20"/>
          <w:szCs w:val="20"/>
        </w:rPr>
        <w:t>5</w:t>
      </w:r>
      <w:r w:rsidR="00D76B5C" w:rsidRPr="00792AE2">
        <w:rPr>
          <w:rFonts w:asciiTheme="minorHAnsi" w:hAnsiTheme="minorHAnsi" w:cstheme="minorHAnsi"/>
          <w:sz w:val="20"/>
          <w:szCs w:val="20"/>
        </w:rPr>
        <w:tab/>
        <w:t>The following documentary evidence shall be obtained and forwarded to the Principal Certifying Authority prior to the release of any Occupation Certificate:</w:t>
      </w:r>
    </w:p>
    <w:p w14:paraId="23C35B78" w14:textId="77777777" w:rsidR="00D76B5C" w:rsidRPr="00792AE2" w:rsidRDefault="00D76B5C" w:rsidP="00D76B5C">
      <w:pPr>
        <w:widowControl w:val="0"/>
        <w:tabs>
          <w:tab w:val="left" w:pos="-1440"/>
          <w:tab w:val="left" w:pos="993"/>
          <w:tab w:val="left" w:pos="1134"/>
        </w:tabs>
        <w:ind w:left="993" w:hanging="993"/>
        <w:jc w:val="both"/>
        <w:rPr>
          <w:rFonts w:asciiTheme="minorHAnsi" w:hAnsiTheme="minorHAnsi" w:cstheme="minorHAnsi"/>
          <w:sz w:val="20"/>
          <w:szCs w:val="20"/>
        </w:rPr>
      </w:pPr>
    </w:p>
    <w:p w14:paraId="1898DB5F" w14:textId="4DFAB781" w:rsidR="00D76B5C" w:rsidRPr="00792AE2" w:rsidRDefault="00D76B5C" w:rsidP="00D76B5C">
      <w:pPr>
        <w:pStyle w:val="ListParagraph"/>
        <w:widowControl w:val="0"/>
        <w:numPr>
          <w:ilvl w:val="0"/>
          <w:numId w:val="73"/>
        </w:numPr>
        <w:tabs>
          <w:tab w:val="left" w:pos="-1440"/>
          <w:tab w:val="left" w:pos="1701"/>
        </w:tabs>
        <w:ind w:left="1701" w:hanging="567"/>
        <w:jc w:val="both"/>
        <w:rPr>
          <w:rFonts w:asciiTheme="minorHAnsi" w:hAnsiTheme="minorHAnsi" w:cstheme="minorHAnsi"/>
          <w:sz w:val="20"/>
          <w:szCs w:val="20"/>
        </w:rPr>
      </w:pPr>
      <w:r w:rsidRPr="00792AE2">
        <w:rPr>
          <w:rFonts w:asciiTheme="minorHAnsi" w:hAnsiTheme="minorHAnsi" w:cstheme="minorHAnsi"/>
          <w:sz w:val="20"/>
          <w:szCs w:val="20"/>
        </w:rPr>
        <w:t xml:space="preserve">A </w:t>
      </w:r>
      <w:r w:rsidR="00B66FFE" w:rsidRPr="00792AE2">
        <w:rPr>
          <w:rFonts w:asciiTheme="minorHAnsi" w:hAnsiTheme="minorHAnsi" w:cstheme="minorHAnsi"/>
          <w:sz w:val="20"/>
          <w:szCs w:val="20"/>
        </w:rPr>
        <w:t>water supply c</w:t>
      </w:r>
      <w:r w:rsidRPr="00792AE2">
        <w:rPr>
          <w:rFonts w:asciiTheme="minorHAnsi" w:hAnsiTheme="minorHAnsi" w:cstheme="minorHAnsi"/>
          <w:sz w:val="20"/>
          <w:szCs w:val="20"/>
        </w:rPr>
        <w:t xml:space="preserve">ompliance </w:t>
      </w:r>
      <w:r w:rsidR="00B66FFE" w:rsidRPr="00792AE2">
        <w:rPr>
          <w:rFonts w:asciiTheme="minorHAnsi" w:hAnsiTheme="minorHAnsi" w:cstheme="minorHAnsi"/>
          <w:sz w:val="20"/>
          <w:szCs w:val="20"/>
        </w:rPr>
        <w:t xml:space="preserve">certificate or equivalent </w:t>
      </w:r>
      <w:r w:rsidRPr="00792AE2">
        <w:rPr>
          <w:rFonts w:asciiTheme="minorHAnsi" w:hAnsiTheme="minorHAnsi" w:cstheme="minorHAnsi"/>
          <w:sz w:val="20"/>
          <w:szCs w:val="20"/>
        </w:rPr>
        <w:t>must be obtained.</w:t>
      </w:r>
    </w:p>
    <w:p w14:paraId="3B2477A5" w14:textId="77777777" w:rsidR="00D76B5C" w:rsidRPr="00792AE2" w:rsidRDefault="00D76B5C" w:rsidP="00D76B5C">
      <w:pPr>
        <w:pStyle w:val="ListParagraph"/>
        <w:widowControl w:val="0"/>
        <w:tabs>
          <w:tab w:val="left" w:pos="-1440"/>
          <w:tab w:val="left" w:pos="1134"/>
          <w:tab w:val="left" w:pos="1418"/>
        </w:tabs>
        <w:ind w:left="1418" w:hanging="425"/>
        <w:jc w:val="both"/>
        <w:rPr>
          <w:rFonts w:asciiTheme="minorHAnsi" w:hAnsiTheme="minorHAnsi" w:cstheme="minorHAnsi"/>
          <w:sz w:val="20"/>
          <w:szCs w:val="20"/>
        </w:rPr>
      </w:pPr>
    </w:p>
    <w:p w14:paraId="010ECE43" w14:textId="5E0EECE3" w:rsidR="00D76B5C" w:rsidRPr="00792AE2" w:rsidRDefault="00D76B5C" w:rsidP="00D76B5C">
      <w:pPr>
        <w:pStyle w:val="BodyTextIndent2"/>
        <w:widowControl w:val="0"/>
        <w:numPr>
          <w:ilvl w:val="0"/>
          <w:numId w:val="73"/>
        </w:numPr>
        <w:tabs>
          <w:tab w:val="left" w:pos="1134"/>
          <w:tab w:val="left" w:pos="1701"/>
        </w:tabs>
        <w:ind w:left="1701" w:hanging="567"/>
        <w:rPr>
          <w:rFonts w:asciiTheme="minorHAnsi" w:hAnsiTheme="minorHAnsi" w:cstheme="minorHAnsi"/>
          <w:sz w:val="20"/>
          <w:szCs w:val="20"/>
        </w:rPr>
      </w:pPr>
      <w:r w:rsidRPr="00792AE2">
        <w:rPr>
          <w:rFonts w:asciiTheme="minorHAnsi" w:hAnsiTheme="minorHAnsi" w:cstheme="minorHAnsi"/>
          <w:sz w:val="20"/>
          <w:szCs w:val="20"/>
        </w:rPr>
        <w:t xml:space="preserve">A </w:t>
      </w:r>
      <w:r w:rsidR="00B66FFE" w:rsidRPr="00792AE2">
        <w:rPr>
          <w:rFonts w:asciiTheme="minorHAnsi" w:hAnsiTheme="minorHAnsi" w:cstheme="minorHAnsi"/>
          <w:sz w:val="20"/>
          <w:szCs w:val="20"/>
        </w:rPr>
        <w:t>‘</w:t>
      </w:r>
      <w:r w:rsidRPr="00792AE2">
        <w:rPr>
          <w:rFonts w:asciiTheme="minorHAnsi" w:hAnsiTheme="minorHAnsi" w:cstheme="minorHAnsi"/>
          <w:sz w:val="20"/>
          <w:szCs w:val="20"/>
        </w:rPr>
        <w:t>Notification of Arrangement</w:t>
      </w:r>
      <w:r w:rsidR="00B66FFE" w:rsidRPr="00792AE2">
        <w:rPr>
          <w:rFonts w:asciiTheme="minorHAnsi" w:hAnsiTheme="minorHAnsi" w:cstheme="minorHAnsi"/>
          <w:sz w:val="20"/>
          <w:szCs w:val="20"/>
        </w:rPr>
        <w:t xml:space="preserve">’ </w:t>
      </w:r>
      <w:r w:rsidRPr="00792AE2">
        <w:rPr>
          <w:rFonts w:asciiTheme="minorHAnsi" w:hAnsiTheme="minorHAnsi" w:cstheme="minorHAnsi"/>
          <w:sz w:val="20"/>
          <w:szCs w:val="20"/>
        </w:rPr>
        <w:t xml:space="preserve">Certificate from </w:t>
      </w:r>
      <w:r w:rsidR="00B66FFE" w:rsidRPr="00792AE2">
        <w:rPr>
          <w:rFonts w:asciiTheme="minorHAnsi" w:hAnsiTheme="minorHAnsi" w:cstheme="minorHAnsi"/>
          <w:sz w:val="20"/>
          <w:szCs w:val="20"/>
        </w:rPr>
        <w:t xml:space="preserve">the relevant </w:t>
      </w:r>
      <w:r w:rsidRPr="00792AE2">
        <w:rPr>
          <w:rFonts w:asciiTheme="minorHAnsi" w:hAnsiTheme="minorHAnsi" w:cstheme="minorHAnsi"/>
          <w:sz w:val="20"/>
          <w:szCs w:val="20"/>
        </w:rPr>
        <w:t>energy provider, stating that arrangements have been made with the servicing authority for electrical services, including the provision of street lighting, to the development.</w:t>
      </w:r>
    </w:p>
    <w:p w14:paraId="300B813C" w14:textId="77777777" w:rsidR="00D76B5C" w:rsidRPr="00792AE2" w:rsidRDefault="00D76B5C" w:rsidP="00D76B5C">
      <w:pPr>
        <w:pStyle w:val="BodyTextIndent2"/>
        <w:widowControl w:val="0"/>
        <w:tabs>
          <w:tab w:val="left" w:pos="1134"/>
          <w:tab w:val="left" w:pos="1701"/>
        </w:tabs>
        <w:ind w:left="1701" w:hanging="567"/>
        <w:rPr>
          <w:rFonts w:asciiTheme="minorHAnsi" w:hAnsiTheme="minorHAnsi" w:cstheme="minorHAnsi"/>
          <w:sz w:val="20"/>
          <w:szCs w:val="20"/>
        </w:rPr>
      </w:pPr>
    </w:p>
    <w:p w14:paraId="4469AAAC" w14:textId="77777777" w:rsidR="00D76B5C" w:rsidRPr="00792AE2" w:rsidRDefault="00D76B5C" w:rsidP="00D76B5C">
      <w:pPr>
        <w:pStyle w:val="BodyTextIndent2"/>
        <w:widowControl w:val="0"/>
        <w:tabs>
          <w:tab w:val="clear" w:pos="-1440"/>
          <w:tab w:val="left" w:pos="1134"/>
          <w:tab w:val="left" w:pos="1701"/>
        </w:tabs>
        <w:ind w:left="1701" w:hanging="567"/>
        <w:rPr>
          <w:rFonts w:asciiTheme="minorHAnsi" w:hAnsiTheme="minorHAnsi" w:cstheme="minorHAnsi"/>
          <w:sz w:val="20"/>
          <w:szCs w:val="20"/>
        </w:rPr>
      </w:pPr>
      <w:r w:rsidRPr="00792AE2">
        <w:rPr>
          <w:rFonts w:asciiTheme="minorHAnsi" w:hAnsiTheme="minorHAnsi" w:cstheme="minorHAnsi"/>
          <w:sz w:val="20"/>
          <w:szCs w:val="20"/>
        </w:rPr>
        <w:t>(c)</w:t>
      </w:r>
      <w:r w:rsidRPr="00792AE2">
        <w:rPr>
          <w:rFonts w:asciiTheme="minorHAnsi" w:hAnsiTheme="minorHAnsi" w:cstheme="minorHAnsi"/>
          <w:sz w:val="20"/>
          <w:szCs w:val="20"/>
        </w:rPr>
        <w:tab/>
        <w:t>A written clearance from Telstra or any other recognised communication carrier, stating that services have been made available to the development or that arrangements have been made for the provision of services to the development.</w:t>
      </w:r>
    </w:p>
    <w:p w14:paraId="24C55F97" w14:textId="77777777" w:rsidR="00D76B5C" w:rsidRPr="00792AE2" w:rsidRDefault="00D76B5C" w:rsidP="00331087">
      <w:pPr>
        <w:pStyle w:val="BodyTextIndent2"/>
        <w:widowControl w:val="0"/>
        <w:tabs>
          <w:tab w:val="left" w:pos="426"/>
        </w:tabs>
        <w:ind w:left="1134" w:hanging="1134"/>
        <w:jc w:val="left"/>
        <w:rPr>
          <w:rFonts w:asciiTheme="minorHAnsi" w:hAnsiTheme="minorHAnsi" w:cstheme="minorHAnsi"/>
          <w:sz w:val="20"/>
          <w:szCs w:val="20"/>
        </w:rPr>
      </w:pPr>
    </w:p>
    <w:p w14:paraId="42F0F095" w14:textId="6673010D" w:rsidR="00F114C2" w:rsidRPr="00792AE2" w:rsidRDefault="00F114C2" w:rsidP="00331087">
      <w:pPr>
        <w:pStyle w:val="BodyTextIndent2"/>
        <w:tabs>
          <w:tab w:val="clear" w:pos="-1440"/>
        </w:tabs>
        <w:ind w:left="1134" w:hanging="1134"/>
        <w:jc w:val="left"/>
        <w:rPr>
          <w:rFonts w:asciiTheme="minorHAnsi" w:hAnsiTheme="minorHAnsi" w:cstheme="minorHAnsi"/>
          <w:sz w:val="20"/>
          <w:szCs w:val="20"/>
        </w:rPr>
      </w:pPr>
      <w:r w:rsidRPr="00792AE2">
        <w:rPr>
          <w:rFonts w:asciiTheme="minorHAnsi" w:hAnsiTheme="minorHAnsi" w:cstheme="minorHAnsi"/>
          <w:b/>
          <w:bCs/>
          <w:sz w:val="20"/>
          <w:szCs w:val="20"/>
        </w:rPr>
        <w:t>Temporary Facilities Removal</w:t>
      </w:r>
    </w:p>
    <w:p w14:paraId="304A5DF8" w14:textId="77777777" w:rsidR="00F114C2" w:rsidRPr="00792AE2" w:rsidRDefault="00F114C2" w:rsidP="00331087">
      <w:pPr>
        <w:pStyle w:val="BodyTextIndent2"/>
        <w:ind w:left="1134" w:hanging="1134"/>
        <w:jc w:val="left"/>
        <w:rPr>
          <w:rFonts w:asciiTheme="minorHAnsi" w:hAnsiTheme="minorHAnsi" w:cstheme="minorHAnsi"/>
          <w:sz w:val="20"/>
          <w:szCs w:val="20"/>
        </w:rPr>
      </w:pPr>
    </w:p>
    <w:p w14:paraId="3003C4C4" w14:textId="2297296A" w:rsidR="00F114C2" w:rsidRPr="00792AE2" w:rsidRDefault="00DD6B4F" w:rsidP="00331087">
      <w:pPr>
        <w:pStyle w:val="BodyTextIndent2"/>
        <w:tabs>
          <w:tab w:val="clear" w:pos="-1440"/>
        </w:tabs>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F114C2" w:rsidRPr="00792AE2">
        <w:rPr>
          <w:rFonts w:asciiTheme="minorHAnsi" w:hAnsiTheme="minorHAnsi" w:cstheme="minorHAnsi"/>
          <w:sz w:val="20"/>
          <w:szCs w:val="20"/>
        </w:rPr>
        <w:t>.</w:t>
      </w:r>
      <w:r w:rsidR="00792AE2" w:rsidRPr="00792AE2">
        <w:rPr>
          <w:rFonts w:asciiTheme="minorHAnsi" w:hAnsiTheme="minorHAnsi" w:cstheme="minorHAnsi"/>
          <w:sz w:val="20"/>
          <w:szCs w:val="20"/>
        </w:rPr>
        <w:t>6</w:t>
      </w:r>
      <w:r w:rsidR="00F114C2" w:rsidRPr="00792AE2">
        <w:rPr>
          <w:rFonts w:asciiTheme="minorHAnsi" w:hAnsiTheme="minorHAnsi" w:cstheme="minorHAnsi"/>
          <w:sz w:val="20"/>
          <w:szCs w:val="20"/>
        </w:rPr>
        <w:tab/>
        <w:t>Any hoarding or similar barrier erected to protect a public place shall be removed from the land and/or public place.</w:t>
      </w:r>
    </w:p>
    <w:p w14:paraId="1BA06C98" w14:textId="77777777" w:rsidR="00F114C2" w:rsidRPr="00792AE2" w:rsidRDefault="00F114C2" w:rsidP="00331087">
      <w:pPr>
        <w:pStyle w:val="BodyTextIndent2"/>
        <w:tabs>
          <w:tab w:val="clear" w:pos="-1440"/>
        </w:tabs>
        <w:ind w:left="1134" w:hanging="1134"/>
        <w:jc w:val="left"/>
        <w:rPr>
          <w:rFonts w:asciiTheme="minorHAnsi" w:hAnsiTheme="minorHAnsi" w:cstheme="minorHAnsi"/>
          <w:sz w:val="20"/>
          <w:szCs w:val="20"/>
        </w:rPr>
      </w:pPr>
    </w:p>
    <w:p w14:paraId="7472D171" w14:textId="0CD4B9A5" w:rsidR="00F114C2" w:rsidRPr="00792AE2" w:rsidRDefault="00DD6B4F" w:rsidP="00331087">
      <w:pPr>
        <w:pStyle w:val="BodyTextIndent2"/>
        <w:tabs>
          <w:tab w:val="clear" w:pos="-1440"/>
        </w:tabs>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F114C2" w:rsidRPr="00792AE2">
        <w:rPr>
          <w:rFonts w:asciiTheme="minorHAnsi" w:hAnsiTheme="minorHAnsi" w:cstheme="minorHAnsi"/>
          <w:sz w:val="20"/>
          <w:szCs w:val="20"/>
        </w:rPr>
        <w:t>.</w:t>
      </w:r>
      <w:r w:rsidR="00792AE2" w:rsidRPr="00792AE2">
        <w:rPr>
          <w:rFonts w:asciiTheme="minorHAnsi" w:hAnsiTheme="minorHAnsi" w:cstheme="minorHAnsi"/>
          <w:sz w:val="20"/>
          <w:szCs w:val="20"/>
        </w:rPr>
        <w:t>7</w:t>
      </w:r>
      <w:r w:rsidR="00F114C2" w:rsidRPr="00792AE2">
        <w:rPr>
          <w:rFonts w:asciiTheme="minorHAnsi" w:hAnsiTheme="minorHAnsi" w:cstheme="minorHAnsi"/>
          <w:sz w:val="20"/>
          <w:szCs w:val="20"/>
        </w:rPr>
        <w:tab/>
        <w:t>Any temporary toilet facilities provided during construction works shall be appropriately dismantled, disconnected and removed from the land.</w:t>
      </w:r>
    </w:p>
    <w:p w14:paraId="73D9CE2A" w14:textId="77777777" w:rsidR="00F114C2" w:rsidRPr="00792AE2" w:rsidRDefault="00F114C2" w:rsidP="00331087">
      <w:pPr>
        <w:pStyle w:val="BodyTextIndent2"/>
        <w:tabs>
          <w:tab w:val="clear" w:pos="-1440"/>
        </w:tabs>
        <w:ind w:left="1134" w:hanging="1134"/>
        <w:jc w:val="left"/>
        <w:rPr>
          <w:rFonts w:asciiTheme="minorHAnsi" w:hAnsiTheme="minorHAnsi" w:cstheme="minorHAnsi"/>
          <w:sz w:val="20"/>
          <w:szCs w:val="20"/>
        </w:rPr>
      </w:pPr>
    </w:p>
    <w:p w14:paraId="05C713AD" w14:textId="2AD167D0" w:rsidR="00F114C2" w:rsidRPr="00792AE2" w:rsidRDefault="00DD6B4F" w:rsidP="00331087">
      <w:pPr>
        <w:pStyle w:val="BodyTextIndent2"/>
        <w:tabs>
          <w:tab w:val="clear" w:pos="-1440"/>
        </w:tabs>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F114C2" w:rsidRPr="00792AE2">
        <w:rPr>
          <w:rFonts w:asciiTheme="minorHAnsi" w:hAnsiTheme="minorHAnsi" w:cstheme="minorHAnsi"/>
          <w:sz w:val="20"/>
          <w:szCs w:val="20"/>
        </w:rPr>
        <w:t>.</w:t>
      </w:r>
      <w:r w:rsidR="00792AE2" w:rsidRPr="00792AE2">
        <w:rPr>
          <w:rFonts w:asciiTheme="minorHAnsi" w:hAnsiTheme="minorHAnsi" w:cstheme="minorHAnsi"/>
          <w:sz w:val="20"/>
          <w:szCs w:val="20"/>
        </w:rPr>
        <w:t>8</w:t>
      </w:r>
      <w:r w:rsidR="00F114C2" w:rsidRPr="00792AE2">
        <w:rPr>
          <w:rFonts w:asciiTheme="minorHAnsi" w:hAnsiTheme="minorHAnsi" w:cstheme="minorHAnsi"/>
          <w:sz w:val="20"/>
          <w:szCs w:val="20"/>
        </w:rPr>
        <w:tab/>
        <w:t>Any temporary soil erosion control measure installed during development works shall be removed and other permanent measures required by Council’s Soil Erosion Control Policy shall be provided.</w:t>
      </w:r>
    </w:p>
    <w:p w14:paraId="414A9569" w14:textId="77777777" w:rsidR="00F114C2" w:rsidRPr="00792AE2" w:rsidRDefault="00F114C2" w:rsidP="00331087">
      <w:pPr>
        <w:pStyle w:val="BodyTextIndent2"/>
        <w:tabs>
          <w:tab w:val="clear" w:pos="-1440"/>
        </w:tabs>
        <w:ind w:left="1134" w:hanging="1134"/>
        <w:jc w:val="left"/>
        <w:rPr>
          <w:rFonts w:asciiTheme="minorHAnsi" w:hAnsiTheme="minorHAnsi" w:cstheme="minorHAnsi"/>
          <w:sz w:val="20"/>
          <w:szCs w:val="20"/>
        </w:rPr>
      </w:pPr>
    </w:p>
    <w:p w14:paraId="6552B482" w14:textId="3EF69B13" w:rsidR="00F114C2" w:rsidRPr="00792AE2" w:rsidRDefault="00DD6B4F" w:rsidP="00331087">
      <w:pPr>
        <w:pStyle w:val="BodyTextIndent2"/>
        <w:tabs>
          <w:tab w:val="clear" w:pos="-1440"/>
        </w:tabs>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F114C2" w:rsidRPr="00792AE2">
        <w:rPr>
          <w:rFonts w:asciiTheme="minorHAnsi" w:hAnsiTheme="minorHAnsi" w:cstheme="minorHAnsi"/>
          <w:sz w:val="20"/>
          <w:szCs w:val="20"/>
        </w:rPr>
        <w:t>.</w:t>
      </w:r>
      <w:r w:rsidR="00792AE2" w:rsidRPr="00792AE2">
        <w:rPr>
          <w:rFonts w:asciiTheme="minorHAnsi" w:hAnsiTheme="minorHAnsi" w:cstheme="minorHAnsi"/>
          <w:sz w:val="20"/>
          <w:szCs w:val="20"/>
        </w:rPr>
        <w:t>9</w:t>
      </w:r>
      <w:r w:rsidR="00F114C2" w:rsidRPr="00792AE2">
        <w:rPr>
          <w:rFonts w:asciiTheme="minorHAnsi" w:hAnsiTheme="minorHAnsi" w:cstheme="minorHAnsi"/>
          <w:sz w:val="20"/>
          <w:szCs w:val="20"/>
        </w:rPr>
        <w:tab/>
        <w:t>Any temporary builder's sign or other site information sign shall be removed from the land.</w:t>
      </w:r>
    </w:p>
    <w:p w14:paraId="30E3D77D" w14:textId="77777777" w:rsidR="00F114C2" w:rsidRPr="00792AE2" w:rsidRDefault="00F114C2" w:rsidP="00331087">
      <w:pPr>
        <w:pStyle w:val="BodyTextIndent2"/>
        <w:tabs>
          <w:tab w:val="clear" w:pos="-1440"/>
        </w:tabs>
        <w:ind w:left="1134" w:hanging="1134"/>
        <w:jc w:val="left"/>
        <w:rPr>
          <w:rFonts w:asciiTheme="minorHAnsi" w:hAnsiTheme="minorHAnsi" w:cstheme="minorHAnsi"/>
          <w:sz w:val="20"/>
          <w:szCs w:val="20"/>
        </w:rPr>
      </w:pPr>
    </w:p>
    <w:p w14:paraId="012DBC91" w14:textId="69DE52A8" w:rsidR="008D779E" w:rsidRPr="00792AE2" w:rsidRDefault="008D779E" w:rsidP="00331087">
      <w:pPr>
        <w:widowControl w:val="0"/>
        <w:tabs>
          <w:tab w:val="left" w:pos="-1440"/>
          <w:tab w:val="left" w:pos="426"/>
        </w:tabs>
        <w:ind w:left="1134" w:hanging="1134"/>
        <w:rPr>
          <w:rFonts w:asciiTheme="minorHAnsi" w:hAnsiTheme="minorHAnsi" w:cstheme="minorHAnsi"/>
          <w:b/>
          <w:bCs/>
          <w:sz w:val="20"/>
          <w:szCs w:val="20"/>
        </w:rPr>
      </w:pPr>
      <w:r w:rsidRPr="00792AE2">
        <w:rPr>
          <w:rFonts w:asciiTheme="minorHAnsi" w:hAnsiTheme="minorHAnsi" w:cstheme="minorHAnsi"/>
          <w:b/>
          <w:bCs/>
          <w:sz w:val="20"/>
          <w:szCs w:val="20"/>
        </w:rPr>
        <w:t>Landscaping/Car Parking</w:t>
      </w:r>
    </w:p>
    <w:p w14:paraId="52A7A9AB" w14:textId="77777777" w:rsidR="008D779E" w:rsidRPr="00792AE2" w:rsidRDefault="008D779E" w:rsidP="00331087">
      <w:pPr>
        <w:widowControl w:val="0"/>
        <w:tabs>
          <w:tab w:val="left" w:pos="-1440"/>
          <w:tab w:val="left" w:pos="426"/>
        </w:tabs>
        <w:ind w:left="1134" w:hanging="1134"/>
        <w:rPr>
          <w:rFonts w:asciiTheme="minorHAnsi" w:hAnsiTheme="minorHAnsi" w:cstheme="minorHAnsi"/>
          <w:sz w:val="20"/>
          <w:szCs w:val="20"/>
        </w:rPr>
      </w:pPr>
    </w:p>
    <w:p w14:paraId="0524D84C" w14:textId="676EFDAE" w:rsidR="008D779E" w:rsidRPr="00792AE2" w:rsidRDefault="00DD6B4F" w:rsidP="00331087">
      <w:pPr>
        <w:widowControl w:val="0"/>
        <w:tabs>
          <w:tab w:val="left" w:pos="-1440"/>
          <w:tab w:val="left" w:pos="426"/>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A414C9"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0</w:t>
      </w:r>
      <w:r w:rsidR="00A414C9" w:rsidRPr="00792AE2">
        <w:rPr>
          <w:rFonts w:asciiTheme="minorHAnsi" w:hAnsiTheme="minorHAnsi" w:cstheme="minorHAnsi"/>
          <w:sz w:val="20"/>
          <w:szCs w:val="20"/>
        </w:rPr>
        <w:tab/>
      </w:r>
      <w:r w:rsidR="008D779E" w:rsidRPr="00792AE2">
        <w:rPr>
          <w:rFonts w:asciiTheme="minorHAnsi" w:hAnsiTheme="minorHAnsi" w:cstheme="minorHAnsi"/>
          <w:sz w:val="20"/>
          <w:szCs w:val="20"/>
        </w:rPr>
        <w:t>All landscaping shall be completed in accordance with app</w:t>
      </w:r>
      <w:r w:rsidR="00331087" w:rsidRPr="00792AE2">
        <w:rPr>
          <w:rFonts w:asciiTheme="minorHAnsi" w:hAnsiTheme="minorHAnsi" w:cstheme="minorHAnsi"/>
          <w:sz w:val="20"/>
          <w:szCs w:val="20"/>
        </w:rPr>
        <w:t xml:space="preserve">roved landscaping design plan. </w:t>
      </w:r>
      <w:r w:rsidR="008D779E" w:rsidRPr="00792AE2">
        <w:rPr>
          <w:rFonts w:asciiTheme="minorHAnsi" w:hAnsiTheme="minorHAnsi" w:cstheme="minorHAnsi"/>
          <w:sz w:val="20"/>
          <w:szCs w:val="20"/>
        </w:rPr>
        <w:t>All turfed areas shall be finished level with adjoining surfaces and graded to approved points of drainage discharge.</w:t>
      </w:r>
    </w:p>
    <w:p w14:paraId="718A8C03" w14:textId="77777777" w:rsidR="008F1AF9" w:rsidRPr="00792AE2" w:rsidRDefault="008F1AF9" w:rsidP="00331087">
      <w:pPr>
        <w:widowControl w:val="0"/>
        <w:tabs>
          <w:tab w:val="left" w:pos="-1440"/>
          <w:tab w:val="left" w:pos="426"/>
        </w:tabs>
        <w:ind w:left="1134" w:hanging="1134"/>
        <w:rPr>
          <w:rFonts w:asciiTheme="minorHAnsi" w:hAnsiTheme="minorHAnsi" w:cstheme="minorHAnsi"/>
          <w:sz w:val="20"/>
          <w:szCs w:val="20"/>
        </w:rPr>
      </w:pPr>
    </w:p>
    <w:p w14:paraId="6B2A35F7" w14:textId="2ABE71D8" w:rsidR="008F1AF9" w:rsidRPr="00792AE2" w:rsidRDefault="00DD6B4F" w:rsidP="00331087">
      <w:pPr>
        <w:widowControl w:val="0"/>
        <w:tabs>
          <w:tab w:val="left" w:pos="-1440"/>
          <w:tab w:val="left" w:pos="426"/>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8F1AF9"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1</w:t>
      </w:r>
      <w:r w:rsidR="008F1AF9" w:rsidRPr="00792AE2">
        <w:rPr>
          <w:rFonts w:asciiTheme="minorHAnsi" w:hAnsiTheme="minorHAnsi" w:cstheme="minorHAnsi"/>
          <w:sz w:val="20"/>
          <w:szCs w:val="20"/>
        </w:rPr>
        <w:tab/>
        <w:t>All turfed areas shall be finished level with adjoining surfaces and graded to approved points of drainage discharge.</w:t>
      </w:r>
    </w:p>
    <w:p w14:paraId="4D652DB4" w14:textId="77777777" w:rsidR="008D779E" w:rsidRPr="00792AE2" w:rsidRDefault="008D779E" w:rsidP="00331087">
      <w:pPr>
        <w:widowControl w:val="0"/>
        <w:tabs>
          <w:tab w:val="left" w:pos="-1440"/>
          <w:tab w:val="left" w:pos="426"/>
        </w:tabs>
        <w:ind w:left="1134" w:hanging="1134"/>
        <w:rPr>
          <w:rFonts w:asciiTheme="minorHAnsi" w:hAnsiTheme="minorHAnsi" w:cstheme="minorHAnsi"/>
          <w:sz w:val="20"/>
          <w:szCs w:val="20"/>
        </w:rPr>
      </w:pPr>
    </w:p>
    <w:p w14:paraId="6BDC974D" w14:textId="2468ABCF" w:rsidR="008F1AF9" w:rsidRPr="00792AE2" w:rsidRDefault="00DD6B4F" w:rsidP="00331087">
      <w:pPr>
        <w:widowControl w:val="0"/>
        <w:tabs>
          <w:tab w:val="left" w:pos="-1440"/>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8F1AF9"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2</w:t>
      </w:r>
      <w:r w:rsidR="008F1AF9" w:rsidRPr="00792AE2">
        <w:rPr>
          <w:rFonts w:asciiTheme="minorHAnsi" w:hAnsiTheme="minorHAnsi" w:cstheme="minorHAnsi"/>
          <w:sz w:val="20"/>
          <w:szCs w:val="20"/>
        </w:rPr>
        <w:tab/>
        <w:t xml:space="preserve">All landscaping, recreation features and furniture, </w:t>
      </w:r>
      <w:proofErr w:type="spellStart"/>
      <w:r w:rsidR="008F1AF9" w:rsidRPr="00792AE2">
        <w:rPr>
          <w:rFonts w:asciiTheme="minorHAnsi" w:hAnsiTheme="minorHAnsi" w:cstheme="minorHAnsi"/>
          <w:sz w:val="20"/>
          <w:szCs w:val="20"/>
        </w:rPr>
        <w:t>bbq</w:t>
      </w:r>
      <w:proofErr w:type="spellEnd"/>
      <w:r w:rsidR="008F1AF9" w:rsidRPr="00792AE2">
        <w:rPr>
          <w:rFonts w:asciiTheme="minorHAnsi" w:hAnsiTheme="minorHAnsi" w:cstheme="minorHAnsi"/>
          <w:sz w:val="20"/>
          <w:szCs w:val="20"/>
        </w:rPr>
        <w:t xml:space="preserve"> facilities, children’s play equipment and clothes drying facilities shall be completed in accordance with the approved landscaping design plans submitted as part of the </w:t>
      </w:r>
      <w:r w:rsidR="00B66FFE" w:rsidRPr="00792AE2">
        <w:rPr>
          <w:rFonts w:asciiTheme="minorHAnsi" w:hAnsiTheme="minorHAnsi" w:cstheme="minorHAnsi"/>
          <w:sz w:val="20"/>
          <w:szCs w:val="20"/>
        </w:rPr>
        <w:t>construction certificate</w:t>
      </w:r>
      <w:r w:rsidR="008F1AF9" w:rsidRPr="00792AE2">
        <w:rPr>
          <w:rFonts w:asciiTheme="minorHAnsi" w:hAnsiTheme="minorHAnsi" w:cstheme="minorHAnsi"/>
          <w:sz w:val="20"/>
          <w:szCs w:val="20"/>
        </w:rPr>
        <w:t>.</w:t>
      </w:r>
    </w:p>
    <w:p w14:paraId="08A542B6" w14:textId="77777777" w:rsidR="008F1AF9" w:rsidRPr="00792AE2" w:rsidRDefault="008F1AF9" w:rsidP="00331087">
      <w:pPr>
        <w:widowControl w:val="0"/>
        <w:tabs>
          <w:tab w:val="left" w:pos="-1440"/>
          <w:tab w:val="left" w:pos="426"/>
        </w:tabs>
        <w:ind w:left="1134" w:hanging="1134"/>
        <w:rPr>
          <w:rFonts w:asciiTheme="minorHAnsi" w:hAnsiTheme="minorHAnsi" w:cstheme="minorHAnsi"/>
          <w:sz w:val="20"/>
          <w:szCs w:val="20"/>
        </w:rPr>
      </w:pPr>
    </w:p>
    <w:p w14:paraId="39B0AA19" w14:textId="6DD91F10" w:rsidR="008F1AF9" w:rsidRPr="00792AE2" w:rsidRDefault="00DD6B4F" w:rsidP="00331087">
      <w:pPr>
        <w:widowControl w:val="0"/>
        <w:tabs>
          <w:tab w:val="left" w:pos="-1440"/>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FC0FE2" w:rsidRPr="00792AE2">
        <w:rPr>
          <w:rFonts w:asciiTheme="minorHAnsi" w:hAnsiTheme="minorHAnsi" w:cstheme="minorHAnsi"/>
          <w:bCs/>
          <w:sz w:val="20"/>
          <w:szCs w:val="20"/>
        </w:rPr>
        <w:t>.</w:t>
      </w:r>
      <w:r w:rsidR="00504068" w:rsidRPr="00792AE2">
        <w:rPr>
          <w:rFonts w:asciiTheme="minorHAnsi" w:hAnsiTheme="minorHAnsi" w:cstheme="minorHAnsi"/>
          <w:bCs/>
          <w:sz w:val="20"/>
          <w:szCs w:val="20"/>
        </w:rPr>
        <w:t>1</w:t>
      </w:r>
      <w:r w:rsidR="00792AE2" w:rsidRPr="00792AE2">
        <w:rPr>
          <w:rFonts w:asciiTheme="minorHAnsi" w:hAnsiTheme="minorHAnsi" w:cstheme="minorHAnsi"/>
          <w:bCs/>
          <w:sz w:val="20"/>
          <w:szCs w:val="20"/>
        </w:rPr>
        <w:t>3</w:t>
      </w:r>
      <w:r w:rsidR="00FC0FE2" w:rsidRPr="00792AE2">
        <w:rPr>
          <w:rFonts w:asciiTheme="minorHAnsi" w:hAnsiTheme="minorHAnsi" w:cstheme="minorHAnsi"/>
          <w:bCs/>
          <w:sz w:val="20"/>
          <w:szCs w:val="20"/>
        </w:rPr>
        <w:tab/>
      </w:r>
      <w:r w:rsidR="00FC0FE2" w:rsidRPr="00792AE2">
        <w:rPr>
          <w:rFonts w:asciiTheme="minorHAnsi" w:hAnsiTheme="minorHAnsi" w:cstheme="minorHAnsi"/>
          <w:sz w:val="20"/>
          <w:szCs w:val="20"/>
        </w:rPr>
        <w:t>All fencing shall be completed in accordance with the approved details submitted as part of the Construction Certificate. All fencing work must be provided at full cost to the developer. The selected fencing material/design must also minimise/eliminate the potential for graffiti attacks. Where possible, foliage should be grown on/over fencing adjacent to public areas to minimise any potential for graffiti.</w:t>
      </w:r>
    </w:p>
    <w:p w14:paraId="497A55FA" w14:textId="77777777" w:rsidR="008F1AF9" w:rsidRPr="00792AE2" w:rsidRDefault="008F1AF9" w:rsidP="00331087">
      <w:pPr>
        <w:widowControl w:val="0"/>
        <w:tabs>
          <w:tab w:val="left" w:pos="-1440"/>
          <w:tab w:val="left" w:pos="426"/>
        </w:tabs>
        <w:ind w:left="1134" w:hanging="1134"/>
        <w:rPr>
          <w:rFonts w:asciiTheme="minorHAnsi" w:hAnsiTheme="minorHAnsi" w:cstheme="minorHAnsi"/>
          <w:sz w:val="20"/>
          <w:szCs w:val="20"/>
        </w:rPr>
      </w:pPr>
    </w:p>
    <w:p w14:paraId="0370B4E8" w14:textId="61E435B4" w:rsidR="00FC0FE2" w:rsidRPr="00792AE2" w:rsidRDefault="00DD6B4F" w:rsidP="00331087">
      <w:pPr>
        <w:widowControl w:val="0"/>
        <w:tabs>
          <w:tab w:val="left" w:pos="-1440"/>
          <w:tab w:val="left" w:pos="426"/>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FC0FE2"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4</w:t>
      </w:r>
      <w:r w:rsidR="00FC0FE2" w:rsidRPr="00792AE2">
        <w:rPr>
          <w:rFonts w:asciiTheme="minorHAnsi" w:hAnsiTheme="minorHAnsi" w:cstheme="minorHAnsi"/>
          <w:sz w:val="20"/>
          <w:szCs w:val="20"/>
        </w:rPr>
        <w:tab/>
        <w:t xml:space="preserve">Vandal proof and security lighting, </w:t>
      </w:r>
      <w:r w:rsidR="00AB095C" w:rsidRPr="00792AE2">
        <w:rPr>
          <w:rFonts w:asciiTheme="minorHAnsi" w:hAnsiTheme="minorHAnsi" w:cstheme="minorHAnsi"/>
          <w:sz w:val="20"/>
          <w:szCs w:val="20"/>
        </w:rPr>
        <w:t xml:space="preserve">any </w:t>
      </w:r>
      <w:r w:rsidR="00FC0FE2" w:rsidRPr="00792AE2">
        <w:rPr>
          <w:rFonts w:asciiTheme="minorHAnsi" w:hAnsiTheme="minorHAnsi" w:cstheme="minorHAnsi"/>
          <w:sz w:val="20"/>
          <w:szCs w:val="20"/>
        </w:rPr>
        <w:t>CCTV and security measures are to be provided in accordance with the approved details submitted as part of the Construction Certificate.</w:t>
      </w:r>
    </w:p>
    <w:p w14:paraId="15D8D6E4" w14:textId="77777777" w:rsidR="00FC0FE2" w:rsidRPr="00792AE2" w:rsidRDefault="00FC0FE2" w:rsidP="00331087">
      <w:pPr>
        <w:widowControl w:val="0"/>
        <w:tabs>
          <w:tab w:val="left" w:pos="-1440"/>
          <w:tab w:val="left" w:pos="426"/>
        </w:tabs>
        <w:ind w:left="1134" w:hanging="1134"/>
        <w:rPr>
          <w:rFonts w:asciiTheme="minorHAnsi" w:hAnsiTheme="minorHAnsi" w:cstheme="minorHAnsi"/>
          <w:sz w:val="20"/>
          <w:szCs w:val="20"/>
        </w:rPr>
      </w:pPr>
    </w:p>
    <w:p w14:paraId="119EB936" w14:textId="460837C4" w:rsidR="00FC0FE2" w:rsidRPr="00792AE2" w:rsidRDefault="00DD6B4F" w:rsidP="00331087">
      <w:pPr>
        <w:widowControl w:val="0"/>
        <w:tabs>
          <w:tab w:val="left" w:pos="-1440"/>
          <w:tab w:val="left" w:pos="426"/>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FC0FE2"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5</w:t>
      </w:r>
      <w:r w:rsidR="00233163" w:rsidRPr="00792AE2">
        <w:rPr>
          <w:rFonts w:asciiTheme="minorHAnsi" w:hAnsiTheme="minorHAnsi" w:cstheme="minorHAnsi"/>
          <w:sz w:val="20"/>
          <w:szCs w:val="20"/>
        </w:rPr>
        <w:tab/>
      </w:r>
      <w:r w:rsidR="00FC0FE2" w:rsidRPr="00792AE2">
        <w:rPr>
          <w:rFonts w:asciiTheme="minorHAnsi" w:hAnsiTheme="minorHAnsi" w:cstheme="minorHAnsi"/>
          <w:sz w:val="20"/>
          <w:szCs w:val="20"/>
        </w:rPr>
        <w:t>All power boards should be housed within a locked cabinet to restrict tampering with the power supply. The lock set must be approved by the electricity authority.</w:t>
      </w:r>
    </w:p>
    <w:p w14:paraId="11341719" w14:textId="77777777" w:rsidR="00FC0FE2" w:rsidRPr="00792AE2" w:rsidRDefault="00FC0FE2" w:rsidP="00331087">
      <w:pPr>
        <w:widowControl w:val="0"/>
        <w:tabs>
          <w:tab w:val="left" w:pos="-1440"/>
          <w:tab w:val="left" w:pos="426"/>
        </w:tabs>
        <w:ind w:left="1134" w:hanging="1134"/>
        <w:rPr>
          <w:rFonts w:asciiTheme="minorHAnsi" w:hAnsiTheme="minorHAnsi" w:cstheme="minorHAnsi"/>
          <w:sz w:val="20"/>
          <w:szCs w:val="20"/>
        </w:rPr>
      </w:pPr>
    </w:p>
    <w:p w14:paraId="1666E2B1" w14:textId="556D6A35" w:rsidR="008D779E" w:rsidRPr="00792AE2" w:rsidRDefault="00DD6B4F" w:rsidP="00331087">
      <w:pPr>
        <w:widowControl w:val="0"/>
        <w:tabs>
          <w:tab w:val="left" w:pos="-1440"/>
          <w:tab w:val="left" w:pos="426"/>
        </w:tabs>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A414C9"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6</w:t>
      </w:r>
      <w:r w:rsidR="00A414C9" w:rsidRPr="00792AE2">
        <w:rPr>
          <w:rFonts w:asciiTheme="minorHAnsi" w:hAnsiTheme="minorHAnsi" w:cstheme="minorHAnsi"/>
          <w:sz w:val="20"/>
          <w:szCs w:val="20"/>
        </w:rPr>
        <w:tab/>
      </w:r>
      <w:r w:rsidR="001B78B6" w:rsidRPr="00792AE2">
        <w:rPr>
          <w:rFonts w:asciiTheme="minorHAnsi" w:hAnsiTheme="minorHAnsi" w:cstheme="minorHAnsi"/>
          <w:sz w:val="20"/>
          <w:szCs w:val="20"/>
        </w:rPr>
        <w:t>Entrance/e</w:t>
      </w:r>
      <w:r w:rsidR="008D779E" w:rsidRPr="00792AE2">
        <w:rPr>
          <w:rFonts w:asciiTheme="minorHAnsi" w:hAnsiTheme="minorHAnsi" w:cstheme="minorHAnsi"/>
          <w:sz w:val="20"/>
          <w:szCs w:val="20"/>
        </w:rPr>
        <w:t xml:space="preserve">xit points are to </w:t>
      </w:r>
      <w:proofErr w:type="gramStart"/>
      <w:r w:rsidR="008D779E" w:rsidRPr="00792AE2">
        <w:rPr>
          <w:rFonts w:asciiTheme="minorHAnsi" w:hAnsiTheme="minorHAnsi" w:cstheme="minorHAnsi"/>
          <w:sz w:val="20"/>
          <w:szCs w:val="20"/>
        </w:rPr>
        <w:t>be clearly signposted and visible from the street and the site at all times</w:t>
      </w:r>
      <w:proofErr w:type="gramEnd"/>
      <w:r w:rsidR="008D779E" w:rsidRPr="00792AE2">
        <w:rPr>
          <w:rFonts w:asciiTheme="minorHAnsi" w:hAnsiTheme="minorHAnsi" w:cstheme="minorHAnsi"/>
          <w:sz w:val="20"/>
          <w:szCs w:val="20"/>
        </w:rPr>
        <w:t>.</w:t>
      </w:r>
    </w:p>
    <w:p w14:paraId="04135428" w14:textId="77777777" w:rsidR="008D779E" w:rsidRPr="00792AE2" w:rsidRDefault="008D779E" w:rsidP="00331087">
      <w:pPr>
        <w:widowControl w:val="0"/>
        <w:tabs>
          <w:tab w:val="left" w:pos="-1440"/>
          <w:tab w:val="left" w:pos="426"/>
        </w:tabs>
        <w:ind w:left="1134" w:hanging="1134"/>
        <w:rPr>
          <w:rFonts w:asciiTheme="minorHAnsi" w:hAnsiTheme="minorHAnsi" w:cstheme="minorHAnsi"/>
          <w:sz w:val="20"/>
          <w:szCs w:val="20"/>
        </w:rPr>
      </w:pPr>
    </w:p>
    <w:p w14:paraId="7583E7A6" w14:textId="7AB6232F" w:rsidR="008D779E" w:rsidRPr="00792AE2" w:rsidRDefault="00DD6B4F" w:rsidP="008F3B7D">
      <w:pPr>
        <w:widowControl w:val="0"/>
        <w:tabs>
          <w:tab w:val="left" w:pos="-1440"/>
          <w:tab w:val="left" w:pos="426"/>
        </w:tabs>
        <w:ind w:left="851" w:hanging="851"/>
        <w:rPr>
          <w:rFonts w:asciiTheme="minorHAnsi" w:hAnsiTheme="minorHAnsi" w:cstheme="minorHAnsi"/>
          <w:sz w:val="20"/>
          <w:szCs w:val="20"/>
        </w:rPr>
      </w:pPr>
      <w:r w:rsidRPr="00792AE2">
        <w:rPr>
          <w:rFonts w:asciiTheme="minorHAnsi" w:hAnsiTheme="minorHAnsi" w:cstheme="minorHAnsi"/>
          <w:sz w:val="20"/>
          <w:szCs w:val="20"/>
        </w:rPr>
        <w:t>6</w:t>
      </w:r>
      <w:r w:rsidR="00A414C9" w:rsidRPr="00792AE2">
        <w:rPr>
          <w:rFonts w:asciiTheme="minorHAnsi" w:hAnsiTheme="minorHAnsi" w:cstheme="minorHAnsi"/>
          <w:sz w:val="20"/>
          <w:szCs w:val="20"/>
        </w:rPr>
        <w:t>.</w:t>
      </w:r>
      <w:r w:rsidR="00504068" w:rsidRPr="00792AE2">
        <w:rPr>
          <w:rFonts w:asciiTheme="minorHAnsi" w:hAnsiTheme="minorHAnsi" w:cstheme="minorHAnsi"/>
          <w:sz w:val="20"/>
          <w:szCs w:val="20"/>
        </w:rPr>
        <w:t>1</w:t>
      </w:r>
      <w:r w:rsidR="00792AE2" w:rsidRPr="00792AE2">
        <w:rPr>
          <w:rFonts w:asciiTheme="minorHAnsi" w:hAnsiTheme="minorHAnsi" w:cstheme="minorHAnsi"/>
          <w:sz w:val="20"/>
          <w:szCs w:val="20"/>
        </w:rPr>
        <w:t>7</w:t>
      </w:r>
      <w:r w:rsidR="00A414C9" w:rsidRPr="00792AE2">
        <w:rPr>
          <w:rFonts w:asciiTheme="minorHAnsi" w:hAnsiTheme="minorHAnsi" w:cstheme="minorHAnsi"/>
          <w:sz w:val="20"/>
          <w:szCs w:val="20"/>
        </w:rPr>
        <w:tab/>
      </w:r>
      <w:r w:rsidR="008D779E" w:rsidRPr="00792AE2">
        <w:rPr>
          <w:rFonts w:asciiTheme="minorHAnsi" w:hAnsiTheme="minorHAnsi" w:cstheme="minorHAnsi"/>
          <w:sz w:val="20"/>
          <w:szCs w:val="20"/>
        </w:rPr>
        <w:t>Access and parking for people with disabilities shall be provided in accordance with Australian Standard 2890.1.</w:t>
      </w:r>
    </w:p>
    <w:p w14:paraId="605AB9BF" w14:textId="77777777" w:rsidR="008D779E" w:rsidRPr="00792AE2" w:rsidRDefault="008D779E" w:rsidP="00331087">
      <w:pPr>
        <w:widowControl w:val="0"/>
        <w:tabs>
          <w:tab w:val="left" w:pos="-1440"/>
          <w:tab w:val="left" w:pos="426"/>
        </w:tabs>
        <w:ind w:left="1134" w:hanging="1134"/>
        <w:rPr>
          <w:rFonts w:asciiTheme="minorHAnsi" w:hAnsiTheme="minorHAnsi" w:cstheme="minorHAnsi"/>
          <w:sz w:val="20"/>
          <w:szCs w:val="20"/>
        </w:rPr>
      </w:pPr>
    </w:p>
    <w:p w14:paraId="1394CAB4" w14:textId="5A3B7FB5" w:rsidR="008D779E" w:rsidRPr="00792AE2" w:rsidRDefault="00DD6B4F" w:rsidP="008F3B7D">
      <w:pPr>
        <w:widowControl w:val="0"/>
        <w:tabs>
          <w:tab w:val="left" w:pos="-1440"/>
          <w:tab w:val="left" w:pos="426"/>
        </w:tabs>
        <w:ind w:left="851" w:hanging="851"/>
        <w:rPr>
          <w:rFonts w:asciiTheme="minorHAnsi" w:hAnsiTheme="minorHAnsi" w:cstheme="minorHAnsi"/>
          <w:sz w:val="20"/>
          <w:szCs w:val="20"/>
        </w:rPr>
      </w:pPr>
      <w:r w:rsidRPr="00792AE2">
        <w:rPr>
          <w:rFonts w:asciiTheme="minorHAnsi" w:hAnsiTheme="minorHAnsi" w:cstheme="minorHAnsi"/>
          <w:sz w:val="20"/>
          <w:szCs w:val="20"/>
        </w:rPr>
        <w:t>6</w:t>
      </w:r>
      <w:r w:rsidR="00A414C9" w:rsidRPr="00792AE2">
        <w:rPr>
          <w:rFonts w:asciiTheme="minorHAnsi" w:hAnsiTheme="minorHAnsi" w:cstheme="minorHAnsi"/>
          <w:sz w:val="20"/>
          <w:szCs w:val="20"/>
        </w:rPr>
        <w:t>.</w:t>
      </w:r>
      <w:r w:rsidR="00AB095C" w:rsidRPr="00792AE2">
        <w:rPr>
          <w:rFonts w:asciiTheme="minorHAnsi" w:hAnsiTheme="minorHAnsi" w:cstheme="minorHAnsi"/>
          <w:sz w:val="20"/>
          <w:szCs w:val="20"/>
        </w:rPr>
        <w:t>1</w:t>
      </w:r>
      <w:r w:rsidR="00792AE2" w:rsidRPr="00792AE2">
        <w:rPr>
          <w:rFonts w:asciiTheme="minorHAnsi" w:hAnsiTheme="minorHAnsi" w:cstheme="minorHAnsi"/>
          <w:sz w:val="20"/>
          <w:szCs w:val="20"/>
        </w:rPr>
        <w:t>8</w:t>
      </w:r>
      <w:r w:rsidR="00A414C9" w:rsidRPr="00792AE2">
        <w:rPr>
          <w:rFonts w:asciiTheme="minorHAnsi" w:hAnsiTheme="minorHAnsi" w:cstheme="minorHAnsi"/>
          <w:sz w:val="20"/>
          <w:szCs w:val="20"/>
        </w:rPr>
        <w:tab/>
      </w:r>
      <w:r w:rsidR="008D779E" w:rsidRPr="00792AE2">
        <w:rPr>
          <w:rFonts w:asciiTheme="minorHAnsi" w:hAnsiTheme="minorHAnsi" w:cstheme="minorHAnsi"/>
          <w:sz w:val="20"/>
          <w:szCs w:val="20"/>
        </w:rPr>
        <w:t xml:space="preserve">All required internal </w:t>
      </w:r>
      <w:r w:rsidR="00986730" w:rsidRPr="00792AE2">
        <w:rPr>
          <w:rFonts w:asciiTheme="minorHAnsi" w:hAnsiTheme="minorHAnsi" w:cstheme="minorHAnsi"/>
          <w:sz w:val="20"/>
          <w:szCs w:val="20"/>
        </w:rPr>
        <w:t xml:space="preserve">driveways </w:t>
      </w:r>
      <w:r w:rsidR="008D779E" w:rsidRPr="00792AE2">
        <w:rPr>
          <w:rFonts w:asciiTheme="minorHAnsi" w:hAnsiTheme="minorHAnsi" w:cstheme="minorHAnsi"/>
          <w:sz w:val="20"/>
          <w:szCs w:val="20"/>
        </w:rPr>
        <w:t>and car parking s</w:t>
      </w:r>
      <w:r w:rsidR="00A320F7" w:rsidRPr="00792AE2">
        <w:rPr>
          <w:rFonts w:asciiTheme="minorHAnsi" w:hAnsiTheme="minorHAnsi" w:cstheme="minorHAnsi"/>
          <w:sz w:val="20"/>
          <w:szCs w:val="20"/>
        </w:rPr>
        <w:t>paces shall be lin</w:t>
      </w:r>
      <w:r w:rsidR="008D779E" w:rsidRPr="00792AE2">
        <w:rPr>
          <w:rFonts w:asciiTheme="minorHAnsi" w:hAnsiTheme="minorHAnsi" w:cstheme="minorHAnsi"/>
          <w:sz w:val="20"/>
          <w:szCs w:val="20"/>
        </w:rPr>
        <w:t>e-marked, sealed with a hard standing, all-weather material to a standard suitable for the intended purpose.</w:t>
      </w:r>
    </w:p>
    <w:p w14:paraId="4E310799" w14:textId="77777777" w:rsidR="00AF2E04" w:rsidRPr="00792AE2" w:rsidRDefault="00AF2E04" w:rsidP="00331087">
      <w:pPr>
        <w:widowControl w:val="0"/>
        <w:tabs>
          <w:tab w:val="left" w:pos="-1440"/>
          <w:tab w:val="left" w:pos="426"/>
        </w:tabs>
        <w:ind w:left="1134" w:hanging="1134"/>
        <w:rPr>
          <w:rFonts w:asciiTheme="minorHAnsi" w:hAnsiTheme="minorHAnsi" w:cstheme="minorHAnsi"/>
          <w:sz w:val="20"/>
          <w:szCs w:val="20"/>
        </w:rPr>
      </w:pPr>
    </w:p>
    <w:p w14:paraId="292B0CF2" w14:textId="77777777" w:rsidR="00A471D7" w:rsidRPr="00792AE2" w:rsidRDefault="00A471D7" w:rsidP="00331087">
      <w:pPr>
        <w:widowControl w:val="0"/>
        <w:tabs>
          <w:tab w:val="left" w:pos="-1440"/>
          <w:tab w:val="left" w:pos="426"/>
        </w:tabs>
        <w:ind w:left="1134" w:hanging="1134"/>
        <w:rPr>
          <w:rFonts w:asciiTheme="minorHAnsi" w:hAnsiTheme="minorHAnsi" w:cstheme="minorHAnsi"/>
          <w:sz w:val="20"/>
          <w:szCs w:val="20"/>
        </w:rPr>
      </w:pPr>
    </w:p>
    <w:p w14:paraId="1EA7ED1D" w14:textId="095B7779" w:rsidR="000D47C1" w:rsidRPr="00792AE2" w:rsidRDefault="000D47C1" w:rsidP="00331087">
      <w:pPr>
        <w:widowControl w:val="0"/>
        <w:tabs>
          <w:tab w:val="left" w:pos="-1440"/>
          <w:tab w:val="left" w:pos="426"/>
        </w:tabs>
        <w:ind w:left="1134" w:hanging="1134"/>
        <w:rPr>
          <w:rFonts w:asciiTheme="minorHAnsi" w:hAnsiTheme="minorHAnsi" w:cstheme="minorHAnsi"/>
          <w:sz w:val="20"/>
          <w:szCs w:val="20"/>
        </w:rPr>
      </w:pPr>
      <w:r w:rsidRPr="00792AE2">
        <w:rPr>
          <w:rFonts w:asciiTheme="minorHAnsi" w:hAnsiTheme="minorHAnsi" w:cstheme="minorHAnsi"/>
          <w:b/>
          <w:sz w:val="20"/>
          <w:szCs w:val="20"/>
        </w:rPr>
        <w:t>Fire Safety</w:t>
      </w:r>
    </w:p>
    <w:p w14:paraId="2B40240A" w14:textId="77777777" w:rsidR="000D47C1" w:rsidRPr="00792AE2" w:rsidRDefault="000D47C1" w:rsidP="00331087">
      <w:pPr>
        <w:widowControl w:val="0"/>
        <w:tabs>
          <w:tab w:val="left" w:pos="-1440"/>
          <w:tab w:val="left" w:pos="426"/>
        </w:tabs>
        <w:ind w:left="1134" w:hanging="1134"/>
        <w:rPr>
          <w:rFonts w:asciiTheme="minorHAnsi" w:hAnsiTheme="minorHAnsi" w:cstheme="minorHAnsi"/>
          <w:sz w:val="20"/>
          <w:szCs w:val="20"/>
        </w:rPr>
      </w:pPr>
    </w:p>
    <w:p w14:paraId="56B35771" w14:textId="5CCD9674" w:rsidR="00184657" w:rsidRPr="00792AE2" w:rsidRDefault="00DD6B4F" w:rsidP="00331087">
      <w:pPr>
        <w:widowControl w:val="0"/>
        <w:ind w:left="1134" w:hanging="1134"/>
        <w:rPr>
          <w:rFonts w:asciiTheme="minorHAnsi" w:hAnsiTheme="minorHAnsi" w:cstheme="minorHAnsi"/>
          <w:sz w:val="20"/>
          <w:szCs w:val="20"/>
        </w:rPr>
      </w:pPr>
      <w:r w:rsidRPr="00792AE2">
        <w:rPr>
          <w:rFonts w:asciiTheme="minorHAnsi" w:hAnsiTheme="minorHAnsi" w:cstheme="minorHAnsi"/>
          <w:sz w:val="20"/>
          <w:szCs w:val="20"/>
        </w:rPr>
        <w:t>6</w:t>
      </w:r>
      <w:r w:rsidR="00DC01F2" w:rsidRPr="00792AE2">
        <w:rPr>
          <w:rFonts w:asciiTheme="minorHAnsi" w:hAnsiTheme="minorHAnsi" w:cstheme="minorHAnsi"/>
          <w:sz w:val="20"/>
          <w:szCs w:val="20"/>
        </w:rPr>
        <w:t>.</w:t>
      </w:r>
      <w:r w:rsidR="00792AE2" w:rsidRPr="00792AE2">
        <w:rPr>
          <w:rFonts w:asciiTheme="minorHAnsi" w:hAnsiTheme="minorHAnsi" w:cstheme="minorHAnsi"/>
          <w:sz w:val="20"/>
          <w:szCs w:val="20"/>
        </w:rPr>
        <w:t>19</w:t>
      </w:r>
      <w:r w:rsidR="00DC01F2" w:rsidRPr="00792AE2">
        <w:rPr>
          <w:rFonts w:asciiTheme="minorHAnsi" w:hAnsiTheme="minorHAnsi" w:cstheme="minorHAnsi"/>
          <w:sz w:val="20"/>
          <w:szCs w:val="20"/>
        </w:rPr>
        <w:tab/>
      </w:r>
      <w:r w:rsidR="00791FF7" w:rsidRPr="00792AE2">
        <w:rPr>
          <w:rFonts w:asciiTheme="minorHAnsi" w:hAnsiTheme="minorHAnsi" w:cstheme="minorHAnsi"/>
          <w:sz w:val="20"/>
          <w:szCs w:val="20"/>
        </w:rPr>
        <w:t>Smoke alarm/s complying with the provisions of the Environmental Planning and Assessment Amendment (smoke alarms) Regulation, 2006, shall be installed in the building.</w:t>
      </w:r>
      <w:r w:rsidR="00184657" w:rsidRPr="00792AE2">
        <w:rPr>
          <w:rFonts w:asciiTheme="minorHAnsi" w:hAnsiTheme="minorHAnsi" w:cstheme="minorHAnsi"/>
          <w:sz w:val="20"/>
          <w:szCs w:val="20"/>
        </w:rPr>
        <w:t xml:space="preserve"> </w:t>
      </w:r>
    </w:p>
    <w:p w14:paraId="61AA5387" w14:textId="77777777" w:rsidR="00A414C9" w:rsidRPr="00792AE2" w:rsidRDefault="00A414C9" w:rsidP="00331087">
      <w:pPr>
        <w:tabs>
          <w:tab w:val="left" w:pos="-1440"/>
        </w:tabs>
        <w:ind w:left="1134" w:hanging="1134"/>
        <w:rPr>
          <w:rFonts w:asciiTheme="minorHAnsi" w:hAnsiTheme="minorHAnsi" w:cstheme="minorHAnsi"/>
          <w:bCs/>
          <w:sz w:val="20"/>
          <w:szCs w:val="20"/>
        </w:rPr>
      </w:pPr>
    </w:p>
    <w:p w14:paraId="5E535BA6" w14:textId="53EE43A1" w:rsidR="00A471D7" w:rsidRPr="00792AE2" w:rsidRDefault="00A471D7" w:rsidP="00331087">
      <w:pPr>
        <w:tabs>
          <w:tab w:val="left" w:pos="-1440"/>
          <w:tab w:val="left" w:pos="1080"/>
        </w:tabs>
        <w:ind w:left="1134" w:hanging="1134"/>
        <w:rPr>
          <w:rFonts w:asciiTheme="minorHAnsi" w:hAnsiTheme="minorHAnsi" w:cstheme="minorHAnsi"/>
          <w:b/>
          <w:bCs/>
          <w:sz w:val="20"/>
          <w:szCs w:val="20"/>
        </w:rPr>
      </w:pPr>
      <w:r w:rsidRPr="00792AE2">
        <w:rPr>
          <w:rFonts w:asciiTheme="minorHAnsi" w:hAnsiTheme="minorHAnsi" w:cstheme="minorHAnsi"/>
          <w:b/>
          <w:bCs/>
          <w:sz w:val="20"/>
          <w:szCs w:val="20"/>
        </w:rPr>
        <w:t>Engineering Matters</w:t>
      </w:r>
    </w:p>
    <w:p w14:paraId="3EEFE7F1" w14:textId="77777777" w:rsidR="00A471D7" w:rsidRPr="00792AE2" w:rsidRDefault="00A471D7" w:rsidP="00331087">
      <w:pPr>
        <w:tabs>
          <w:tab w:val="left" w:pos="-1440"/>
          <w:tab w:val="left" w:pos="1080"/>
        </w:tabs>
        <w:ind w:left="1134" w:hanging="1134"/>
        <w:rPr>
          <w:rFonts w:asciiTheme="minorHAnsi" w:hAnsiTheme="minorHAnsi" w:cstheme="minorHAnsi"/>
          <w:b/>
          <w:bCs/>
          <w:sz w:val="20"/>
          <w:szCs w:val="20"/>
        </w:rPr>
      </w:pPr>
    </w:p>
    <w:p w14:paraId="0458B7D7" w14:textId="035789FF" w:rsidR="00A471D7" w:rsidRPr="00792AE2" w:rsidRDefault="00DD6B4F" w:rsidP="006D44B0">
      <w:pPr>
        <w:tabs>
          <w:tab w:val="left" w:pos="-1440"/>
        </w:tabs>
        <w:ind w:left="1134" w:hanging="1134"/>
        <w:rPr>
          <w:rFonts w:asciiTheme="minorHAnsi" w:hAnsiTheme="minorHAnsi" w:cstheme="minorHAnsi"/>
          <w:bCs/>
          <w:sz w:val="20"/>
          <w:szCs w:val="20"/>
        </w:rPr>
      </w:pPr>
      <w:r w:rsidRPr="00792AE2">
        <w:rPr>
          <w:rFonts w:asciiTheme="minorHAnsi" w:hAnsiTheme="minorHAnsi" w:cstheme="minorHAnsi"/>
          <w:bCs/>
          <w:sz w:val="20"/>
          <w:szCs w:val="20"/>
        </w:rPr>
        <w:t>6</w:t>
      </w:r>
      <w:r w:rsidR="00A471D7" w:rsidRPr="00792AE2">
        <w:rPr>
          <w:rFonts w:asciiTheme="minorHAnsi" w:hAnsiTheme="minorHAnsi" w:cstheme="minorHAnsi"/>
          <w:bCs/>
          <w:sz w:val="20"/>
          <w:szCs w:val="20"/>
        </w:rPr>
        <w:t>.</w:t>
      </w:r>
      <w:r w:rsidR="00504068" w:rsidRPr="00792AE2">
        <w:rPr>
          <w:rFonts w:asciiTheme="minorHAnsi" w:hAnsiTheme="minorHAnsi" w:cstheme="minorHAnsi"/>
          <w:bCs/>
          <w:sz w:val="20"/>
          <w:szCs w:val="20"/>
        </w:rPr>
        <w:t>2</w:t>
      </w:r>
      <w:r w:rsidR="00792AE2" w:rsidRPr="00792AE2">
        <w:rPr>
          <w:rFonts w:asciiTheme="minorHAnsi" w:hAnsiTheme="minorHAnsi" w:cstheme="minorHAnsi"/>
          <w:bCs/>
          <w:sz w:val="20"/>
          <w:szCs w:val="20"/>
        </w:rPr>
        <w:t>0</w:t>
      </w:r>
      <w:r w:rsidR="00A471D7" w:rsidRPr="00792AE2">
        <w:rPr>
          <w:rFonts w:asciiTheme="minorHAnsi" w:hAnsiTheme="minorHAnsi" w:cstheme="minorHAnsi"/>
          <w:bCs/>
          <w:sz w:val="20"/>
          <w:szCs w:val="20"/>
        </w:rPr>
        <w:tab/>
        <w:t>A certificate from a Registered Surveyor must be obtained and submitted to Council verifying that all finished floor levels (FFL) required by this consent have been achieved. The certificate must acknowledge that works and the construction of the floors have been complete. All levels must be to Australian Height Datum (AHD).</w:t>
      </w:r>
    </w:p>
    <w:p w14:paraId="5A916B9A" w14:textId="77777777" w:rsidR="00A471D7" w:rsidRPr="00792AE2" w:rsidRDefault="00A471D7" w:rsidP="00331087">
      <w:pPr>
        <w:tabs>
          <w:tab w:val="left" w:pos="-1440"/>
          <w:tab w:val="left" w:pos="1080"/>
        </w:tabs>
        <w:ind w:left="1134" w:hanging="1134"/>
        <w:rPr>
          <w:rFonts w:asciiTheme="minorHAnsi" w:hAnsiTheme="minorHAnsi" w:cstheme="minorHAnsi"/>
          <w:bCs/>
          <w:sz w:val="20"/>
          <w:szCs w:val="20"/>
        </w:rPr>
      </w:pPr>
    </w:p>
    <w:p w14:paraId="5136D8A8" w14:textId="77777777" w:rsidR="00112BBE" w:rsidRPr="00792AE2" w:rsidRDefault="00112BBE" w:rsidP="00766229">
      <w:pPr>
        <w:tabs>
          <w:tab w:val="left" w:pos="-1440"/>
        </w:tabs>
        <w:ind w:left="1134" w:hanging="1134"/>
        <w:rPr>
          <w:rFonts w:asciiTheme="minorHAnsi" w:hAnsiTheme="minorHAnsi" w:cstheme="minorHAnsi"/>
          <w:bCs/>
          <w:sz w:val="20"/>
          <w:szCs w:val="20"/>
        </w:rPr>
      </w:pPr>
    </w:p>
    <w:p w14:paraId="04ABEAD5" w14:textId="77777777" w:rsidR="00A25260" w:rsidRPr="00792AE2" w:rsidRDefault="00A25260" w:rsidP="00A25260">
      <w:pPr>
        <w:pStyle w:val="ListNumber1"/>
        <w:numPr>
          <w:ilvl w:val="0"/>
          <w:numId w:val="0"/>
        </w:numPr>
        <w:rPr>
          <w:rFonts w:asciiTheme="minorHAnsi" w:hAnsiTheme="minorHAnsi" w:cstheme="minorHAnsi"/>
          <w:b/>
          <w:sz w:val="20"/>
          <w:szCs w:val="20"/>
        </w:rPr>
      </w:pPr>
      <w:r w:rsidRPr="00792AE2">
        <w:rPr>
          <w:rFonts w:asciiTheme="minorHAnsi" w:hAnsiTheme="minorHAnsi" w:cstheme="minorHAnsi"/>
          <w:b/>
          <w:sz w:val="20"/>
          <w:szCs w:val="20"/>
        </w:rPr>
        <w:t>Surveys/Certificates/Works as Executed Plans</w:t>
      </w:r>
    </w:p>
    <w:p w14:paraId="525C96AA" w14:textId="7F519E0D" w:rsidR="00A25260" w:rsidRPr="00792AE2" w:rsidRDefault="00DD6B4F" w:rsidP="00A25260">
      <w:pPr>
        <w:ind w:left="720" w:hanging="709"/>
        <w:rPr>
          <w:rFonts w:asciiTheme="minorHAnsi" w:hAnsiTheme="minorHAnsi" w:cstheme="minorHAnsi"/>
          <w:sz w:val="20"/>
          <w:szCs w:val="20"/>
        </w:rPr>
      </w:pPr>
      <w:bookmarkStart w:id="44" w:name="_Hlk43839778"/>
      <w:bookmarkStart w:id="45" w:name="_Hlk57663529"/>
      <w:r w:rsidRPr="00792AE2">
        <w:rPr>
          <w:rFonts w:asciiTheme="minorHAnsi" w:hAnsiTheme="minorHAnsi" w:cstheme="minorHAnsi"/>
          <w:sz w:val="20"/>
          <w:szCs w:val="20"/>
        </w:rPr>
        <w:t>6</w:t>
      </w:r>
      <w:r w:rsidR="00A25260" w:rsidRPr="00792AE2">
        <w:rPr>
          <w:rFonts w:asciiTheme="minorHAnsi" w:hAnsiTheme="minorHAnsi" w:cstheme="minorHAnsi"/>
          <w:sz w:val="20"/>
          <w:szCs w:val="20"/>
        </w:rPr>
        <w:t>.2</w:t>
      </w:r>
      <w:r w:rsidR="00792AE2" w:rsidRPr="00792AE2">
        <w:rPr>
          <w:rFonts w:asciiTheme="minorHAnsi" w:hAnsiTheme="minorHAnsi" w:cstheme="minorHAnsi"/>
          <w:sz w:val="20"/>
          <w:szCs w:val="20"/>
        </w:rPr>
        <w:t>1</w:t>
      </w:r>
      <w:r w:rsidR="00A25260" w:rsidRPr="00792AE2">
        <w:rPr>
          <w:rFonts w:asciiTheme="minorHAnsi" w:hAnsiTheme="minorHAnsi" w:cstheme="minorHAnsi"/>
          <w:sz w:val="20"/>
          <w:szCs w:val="20"/>
        </w:rPr>
        <w:tab/>
        <w:t>A registered surveyor is to certify that:</w:t>
      </w:r>
    </w:p>
    <w:p w14:paraId="450CD4D2" w14:textId="77777777" w:rsidR="00A25260" w:rsidRPr="00792AE2" w:rsidRDefault="00A25260" w:rsidP="008F3B7D">
      <w:pPr>
        <w:ind w:left="720" w:hanging="709"/>
        <w:rPr>
          <w:rFonts w:asciiTheme="minorHAnsi" w:hAnsiTheme="minorHAnsi" w:cstheme="minorHAnsi"/>
          <w:sz w:val="20"/>
          <w:szCs w:val="20"/>
        </w:rPr>
      </w:pPr>
      <w:r w:rsidRPr="00792AE2">
        <w:rPr>
          <w:rFonts w:asciiTheme="minorHAnsi" w:hAnsiTheme="minorHAnsi" w:cstheme="minorHAnsi"/>
          <w:sz w:val="20"/>
          <w:szCs w:val="20"/>
        </w:rPr>
        <w:br/>
      </w:r>
      <w:proofErr w:type="spellStart"/>
      <w:r w:rsidRPr="00792AE2">
        <w:rPr>
          <w:rFonts w:asciiTheme="minorHAnsi" w:hAnsiTheme="minorHAnsi" w:cstheme="minorHAnsi"/>
          <w:sz w:val="20"/>
          <w:szCs w:val="20"/>
        </w:rPr>
        <w:t>i</w:t>
      </w:r>
      <w:proofErr w:type="spellEnd"/>
      <w:r w:rsidRPr="00792AE2">
        <w:rPr>
          <w:rFonts w:asciiTheme="minorHAnsi" w:hAnsiTheme="minorHAnsi" w:cstheme="minorHAnsi"/>
          <w:sz w:val="20"/>
          <w:szCs w:val="20"/>
        </w:rPr>
        <w:t xml:space="preserve">. the </w:t>
      </w:r>
      <w:r w:rsidR="00DD6B4F" w:rsidRPr="00792AE2">
        <w:rPr>
          <w:rFonts w:asciiTheme="minorHAnsi" w:hAnsiTheme="minorHAnsi" w:cstheme="minorHAnsi"/>
          <w:sz w:val="20"/>
          <w:szCs w:val="20"/>
        </w:rPr>
        <w:t>4</w:t>
      </w:r>
      <w:r w:rsidRPr="00792AE2">
        <w:rPr>
          <w:rFonts w:asciiTheme="minorHAnsi" w:hAnsiTheme="minorHAnsi" w:cstheme="minorHAnsi"/>
          <w:sz w:val="20"/>
          <w:szCs w:val="20"/>
        </w:rPr>
        <w:t xml:space="preserve"> flood warning signs have been installed. One in the carpark and </w:t>
      </w:r>
      <w:r w:rsidR="00DD6B4F" w:rsidRPr="00792AE2">
        <w:rPr>
          <w:rFonts w:asciiTheme="minorHAnsi" w:hAnsiTheme="minorHAnsi" w:cstheme="minorHAnsi"/>
          <w:sz w:val="20"/>
          <w:szCs w:val="20"/>
        </w:rPr>
        <w:t xml:space="preserve">one </w:t>
      </w:r>
      <w:r w:rsidRPr="00792AE2">
        <w:rPr>
          <w:rFonts w:asciiTheme="minorHAnsi" w:hAnsiTheme="minorHAnsi" w:cstheme="minorHAnsi"/>
          <w:sz w:val="20"/>
          <w:szCs w:val="20"/>
        </w:rPr>
        <w:t xml:space="preserve">adjacent to the underfloor of each of the </w:t>
      </w:r>
      <w:proofErr w:type="gramStart"/>
      <w:r w:rsidRPr="00792AE2">
        <w:rPr>
          <w:rFonts w:asciiTheme="minorHAnsi" w:hAnsiTheme="minorHAnsi" w:cstheme="minorHAnsi"/>
          <w:sz w:val="20"/>
          <w:szCs w:val="20"/>
        </w:rPr>
        <w:t>buildings;</w:t>
      </w:r>
      <w:proofErr w:type="gramEnd"/>
    </w:p>
    <w:p w14:paraId="184D46B2" w14:textId="77777777" w:rsidR="00A25260" w:rsidRPr="00792AE2" w:rsidRDefault="00A25260" w:rsidP="008F3B7D">
      <w:pPr>
        <w:ind w:left="709" w:firstLine="22"/>
        <w:rPr>
          <w:rFonts w:asciiTheme="minorHAnsi" w:hAnsiTheme="minorHAnsi" w:cstheme="minorHAnsi"/>
          <w:sz w:val="20"/>
          <w:szCs w:val="20"/>
        </w:rPr>
      </w:pPr>
      <w:r w:rsidRPr="00792AE2">
        <w:rPr>
          <w:rFonts w:asciiTheme="minorHAnsi" w:hAnsiTheme="minorHAnsi" w:cstheme="minorHAnsi"/>
          <w:sz w:val="20"/>
          <w:szCs w:val="20"/>
        </w:rPr>
        <w:br/>
        <w:t xml:space="preserve">ii. the Flood Management Plan is permanently affixed within each of the buildings to the inside of a kitchen, or laundry, or another cupboard </w:t>
      </w:r>
      <w:proofErr w:type="gramStart"/>
      <w:r w:rsidRPr="00792AE2">
        <w:rPr>
          <w:rFonts w:asciiTheme="minorHAnsi" w:hAnsiTheme="minorHAnsi" w:cstheme="minorHAnsi"/>
          <w:sz w:val="20"/>
          <w:szCs w:val="20"/>
        </w:rPr>
        <w:t>door;</w:t>
      </w:r>
      <w:proofErr w:type="gramEnd"/>
    </w:p>
    <w:p w14:paraId="679DDC4D" w14:textId="77777777" w:rsidR="00A25260" w:rsidRPr="00792AE2" w:rsidRDefault="00A25260" w:rsidP="00A25260">
      <w:pPr>
        <w:ind w:left="709" w:hanging="709"/>
        <w:rPr>
          <w:rFonts w:asciiTheme="minorHAnsi" w:hAnsiTheme="minorHAnsi" w:cstheme="minorHAnsi"/>
          <w:sz w:val="20"/>
          <w:szCs w:val="20"/>
        </w:rPr>
      </w:pPr>
      <w:r w:rsidRPr="00792AE2">
        <w:rPr>
          <w:rFonts w:asciiTheme="minorHAnsi" w:hAnsiTheme="minorHAnsi" w:cstheme="minorHAnsi"/>
          <w:sz w:val="20"/>
          <w:szCs w:val="20"/>
        </w:rPr>
        <w:br/>
        <w:t xml:space="preserve">iii. all the other requirements of the Flood Management Plan have been implemented including the installation of all other signage and </w:t>
      </w:r>
      <w:proofErr w:type="gramStart"/>
      <w:r w:rsidRPr="00792AE2">
        <w:rPr>
          <w:rFonts w:asciiTheme="minorHAnsi" w:hAnsiTheme="minorHAnsi" w:cstheme="minorHAnsi"/>
          <w:sz w:val="20"/>
          <w:szCs w:val="20"/>
        </w:rPr>
        <w:t>notices;</w:t>
      </w:r>
      <w:proofErr w:type="gramEnd"/>
    </w:p>
    <w:p w14:paraId="2E19544F" w14:textId="77777777" w:rsidR="00A25260" w:rsidRPr="00792AE2" w:rsidRDefault="00A25260" w:rsidP="00A25260">
      <w:pPr>
        <w:ind w:left="709" w:hanging="709"/>
        <w:rPr>
          <w:rFonts w:asciiTheme="minorHAnsi" w:hAnsiTheme="minorHAnsi" w:cstheme="minorHAnsi"/>
          <w:sz w:val="20"/>
          <w:szCs w:val="20"/>
        </w:rPr>
      </w:pPr>
      <w:r w:rsidRPr="00792AE2">
        <w:rPr>
          <w:rFonts w:asciiTheme="minorHAnsi" w:hAnsiTheme="minorHAnsi" w:cstheme="minorHAnsi"/>
          <w:sz w:val="20"/>
          <w:szCs w:val="20"/>
        </w:rPr>
        <w:br/>
        <w:t xml:space="preserve">iv. the </w:t>
      </w:r>
      <w:proofErr w:type="spellStart"/>
      <w:r w:rsidRPr="00792AE2">
        <w:rPr>
          <w:rFonts w:asciiTheme="minorHAnsi" w:hAnsiTheme="minorHAnsi" w:cstheme="minorHAnsi"/>
          <w:sz w:val="20"/>
          <w:szCs w:val="20"/>
        </w:rPr>
        <w:t>powerpoints</w:t>
      </w:r>
      <w:proofErr w:type="spellEnd"/>
      <w:r w:rsidRPr="00792AE2">
        <w:rPr>
          <w:rFonts w:asciiTheme="minorHAnsi" w:hAnsiTheme="minorHAnsi" w:cstheme="minorHAnsi"/>
          <w:sz w:val="20"/>
          <w:szCs w:val="20"/>
        </w:rPr>
        <w:t xml:space="preserve">, air conditioning units (if applicable) and hot water service are all above the design floor level </w:t>
      </w:r>
    </w:p>
    <w:p w14:paraId="1CC4287A" w14:textId="77777777" w:rsidR="00A25260" w:rsidRPr="00792AE2" w:rsidRDefault="00A25260" w:rsidP="00A25260">
      <w:pPr>
        <w:ind w:left="709" w:hanging="709"/>
        <w:rPr>
          <w:rFonts w:asciiTheme="minorHAnsi" w:hAnsiTheme="minorHAnsi" w:cstheme="minorHAnsi"/>
          <w:sz w:val="20"/>
          <w:szCs w:val="20"/>
        </w:rPr>
      </w:pPr>
      <w:r w:rsidRPr="00792AE2">
        <w:rPr>
          <w:rFonts w:asciiTheme="minorHAnsi" w:hAnsiTheme="minorHAnsi" w:cstheme="minorHAnsi"/>
          <w:sz w:val="20"/>
          <w:szCs w:val="20"/>
        </w:rPr>
        <w:br/>
        <w:t xml:space="preserve">v. the finished floor levels for the buildings </w:t>
      </w:r>
      <w:proofErr w:type="gramStart"/>
      <w:r w:rsidRPr="00792AE2">
        <w:rPr>
          <w:rFonts w:asciiTheme="minorHAnsi" w:hAnsiTheme="minorHAnsi" w:cstheme="minorHAnsi"/>
          <w:sz w:val="20"/>
          <w:szCs w:val="20"/>
        </w:rPr>
        <w:t>is</w:t>
      </w:r>
      <w:proofErr w:type="gramEnd"/>
      <w:r w:rsidRPr="00792AE2">
        <w:rPr>
          <w:rFonts w:asciiTheme="minorHAnsi" w:hAnsiTheme="minorHAnsi" w:cstheme="minorHAnsi"/>
          <w:sz w:val="20"/>
          <w:szCs w:val="20"/>
        </w:rPr>
        <w:t xml:space="preserve"> at or above the minimum required of RL 77.40 m AHD (tolerance - zero to +0.3 m).</w:t>
      </w:r>
    </w:p>
    <w:p w14:paraId="2C5198A1" w14:textId="77777777" w:rsidR="00A25260" w:rsidRPr="00792AE2" w:rsidRDefault="00A25260" w:rsidP="008F3B7D">
      <w:pPr>
        <w:ind w:left="709" w:hanging="709"/>
        <w:rPr>
          <w:rFonts w:asciiTheme="minorHAnsi" w:hAnsiTheme="minorHAnsi" w:cstheme="minorHAnsi"/>
          <w:sz w:val="20"/>
          <w:szCs w:val="20"/>
        </w:rPr>
      </w:pPr>
    </w:p>
    <w:bookmarkEnd w:id="44"/>
    <w:bookmarkEnd w:id="45"/>
    <w:p w14:paraId="26DAB271" w14:textId="77777777" w:rsidR="00C93166" w:rsidRPr="00792AE2" w:rsidRDefault="00C93166" w:rsidP="003339F9">
      <w:pPr>
        <w:pStyle w:val="BodyTextIndent2"/>
        <w:ind w:left="1134" w:hanging="1134"/>
        <w:jc w:val="left"/>
        <w:rPr>
          <w:rFonts w:asciiTheme="minorHAnsi" w:hAnsiTheme="minorHAnsi" w:cstheme="minorHAnsi"/>
          <w:bCs/>
          <w:sz w:val="20"/>
          <w:szCs w:val="20"/>
        </w:rPr>
      </w:pPr>
    </w:p>
    <w:p w14:paraId="2EFC70CB" w14:textId="43D7BBBD" w:rsidR="00C93166" w:rsidRPr="00792AE2" w:rsidRDefault="00DD6B4F" w:rsidP="008F3B7D">
      <w:pPr>
        <w:tabs>
          <w:tab w:val="left" w:pos="-1440"/>
        </w:tabs>
        <w:ind w:left="709" w:hanging="709"/>
        <w:rPr>
          <w:rFonts w:asciiTheme="minorHAnsi" w:hAnsiTheme="minorHAnsi" w:cstheme="minorHAnsi"/>
          <w:bCs/>
          <w:sz w:val="20"/>
          <w:szCs w:val="20"/>
        </w:rPr>
      </w:pPr>
      <w:r w:rsidRPr="00792AE2">
        <w:rPr>
          <w:rFonts w:asciiTheme="minorHAnsi" w:hAnsiTheme="minorHAnsi" w:cstheme="minorHAnsi"/>
          <w:sz w:val="20"/>
          <w:szCs w:val="20"/>
        </w:rPr>
        <w:t>6</w:t>
      </w:r>
      <w:r w:rsidR="00C93166" w:rsidRPr="00792AE2">
        <w:rPr>
          <w:rFonts w:asciiTheme="minorHAnsi" w:hAnsiTheme="minorHAnsi" w:cstheme="minorHAnsi"/>
          <w:sz w:val="20"/>
          <w:szCs w:val="20"/>
        </w:rPr>
        <w:t>.</w:t>
      </w:r>
      <w:r w:rsidR="00AB095C" w:rsidRPr="00792AE2">
        <w:rPr>
          <w:rFonts w:asciiTheme="minorHAnsi" w:hAnsiTheme="minorHAnsi" w:cstheme="minorHAnsi"/>
          <w:sz w:val="20"/>
          <w:szCs w:val="20"/>
        </w:rPr>
        <w:t>2</w:t>
      </w:r>
      <w:r w:rsidR="00792AE2" w:rsidRPr="00792AE2">
        <w:rPr>
          <w:rFonts w:asciiTheme="minorHAnsi" w:hAnsiTheme="minorHAnsi" w:cstheme="minorHAnsi"/>
          <w:sz w:val="20"/>
          <w:szCs w:val="20"/>
        </w:rPr>
        <w:t>2</w:t>
      </w:r>
      <w:r w:rsidR="00C93166" w:rsidRPr="00792AE2">
        <w:rPr>
          <w:rFonts w:asciiTheme="minorHAnsi" w:hAnsiTheme="minorHAnsi" w:cstheme="minorHAnsi"/>
          <w:sz w:val="20"/>
          <w:szCs w:val="20"/>
        </w:rPr>
        <w:tab/>
      </w:r>
      <w:r w:rsidR="00C93166" w:rsidRPr="00792AE2">
        <w:rPr>
          <w:rFonts w:asciiTheme="minorHAnsi" w:hAnsiTheme="minorHAnsi" w:cstheme="minorHAnsi"/>
          <w:bCs/>
          <w:sz w:val="20"/>
          <w:szCs w:val="20"/>
        </w:rPr>
        <w:t>A Work-as-Executed (WAE) plan signed by a Registered Engineer (NER</w:t>
      </w:r>
      <w:proofErr w:type="gramStart"/>
      <w:r w:rsidR="00C93166" w:rsidRPr="00792AE2">
        <w:rPr>
          <w:rFonts w:asciiTheme="minorHAnsi" w:hAnsiTheme="minorHAnsi" w:cstheme="minorHAnsi"/>
          <w:bCs/>
          <w:sz w:val="20"/>
          <w:szCs w:val="20"/>
        </w:rPr>
        <w:t>)</w:t>
      </w:r>
      <w:proofErr w:type="gramEnd"/>
      <w:r w:rsidR="00C93166" w:rsidRPr="00792AE2">
        <w:rPr>
          <w:rFonts w:asciiTheme="minorHAnsi" w:hAnsiTheme="minorHAnsi" w:cstheme="minorHAnsi"/>
          <w:bCs/>
          <w:sz w:val="20"/>
          <w:szCs w:val="20"/>
        </w:rPr>
        <w:t xml:space="preserve"> or a Registered Surveyor must be submitted to Council when the engineering works are completed. A colour soft copy (on a CD/USB with file format .PDF) of the WAE plans are to be submitted to Council. All engineering WAE plans MUST be prepared on a copy of the original, stamped Construction Certificate plans for engineering works.</w:t>
      </w:r>
    </w:p>
    <w:p w14:paraId="257FEA1F" w14:textId="77777777" w:rsidR="00C93166" w:rsidRPr="00792AE2" w:rsidRDefault="00C93166" w:rsidP="00C93166">
      <w:pPr>
        <w:tabs>
          <w:tab w:val="left" w:pos="-1440"/>
          <w:tab w:val="left" w:pos="1080"/>
        </w:tabs>
        <w:ind w:left="1134" w:hanging="1134"/>
        <w:rPr>
          <w:rFonts w:asciiTheme="minorHAnsi" w:hAnsiTheme="minorHAnsi" w:cstheme="minorHAnsi"/>
          <w:bCs/>
          <w:sz w:val="20"/>
          <w:szCs w:val="20"/>
        </w:rPr>
      </w:pPr>
    </w:p>
    <w:p w14:paraId="374580F4" w14:textId="0B85C4F1" w:rsidR="00C93166" w:rsidRPr="00792AE2" w:rsidRDefault="00DD6B4F" w:rsidP="008F3B7D">
      <w:pPr>
        <w:tabs>
          <w:tab w:val="left" w:pos="-1440"/>
        </w:tabs>
        <w:ind w:left="709" w:hanging="652"/>
        <w:rPr>
          <w:rFonts w:asciiTheme="minorHAnsi" w:hAnsiTheme="minorHAnsi" w:cstheme="minorHAnsi"/>
          <w:bCs/>
          <w:sz w:val="20"/>
          <w:szCs w:val="20"/>
        </w:rPr>
      </w:pPr>
      <w:bookmarkStart w:id="46" w:name="par14_14_1_2"/>
      <w:bookmarkStart w:id="47" w:name="par14_14_1_3"/>
      <w:bookmarkStart w:id="48" w:name="par14_14_1_4"/>
      <w:bookmarkStart w:id="49" w:name="par14_14_1_5"/>
      <w:bookmarkStart w:id="50" w:name="par14_14_1_6"/>
      <w:bookmarkStart w:id="51" w:name="par14_14_1_7"/>
      <w:bookmarkStart w:id="52" w:name="par14_14_1_8"/>
      <w:bookmarkStart w:id="53" w:name="par14_14_1_9"/>
      <w:bookmarkStart w:id="54" w:name="par14_14_1_10"/>
      <w:bookmarkStart w:id="55" w:name="par14_14_1_11"/>
      <w:bookmarkStart w:id="56" w:name="par14_14_1_12"/>
      <w:bookmarkStart w:id="57" w:name="par14_14_1_13"/>
      <w:bookmarkEnd w:id="46"/>
      <w:bookmarkEnd w:id="47"/>
      <w:bookmarkEnd w:id="48"/>
      <w:bookmarkEnd w:id="49"/>
      <w:bookmarkEnd w:id="50"/>
      <w:bookmarkEnd w:id="51"/>
      <w:bookmarkEnd w:id="52"/>
      <w:bookmarkEnd w:id="53"/>
      <w:bookmarkEnd w:id="54"/>
      <w:bookmarkEnd w:id="55"/>
      <w:bookmarkEnd w:id="56"/>
      <w:bookmarkEnd w:id="57"/>
      <w:r w:rsidRPr="00792AE2">
        <w:rPr>
          <w:rFonts w:asciiTheme="minorHAnsi" w:hAnsiTheme="minorHAnsi" w:cstheme="minorHAnsi"/>
          <w:sz w:val="20"/>
          <w:szCs w:val="20"/>
        </w:rPr>
        <w:t>6</w:t>
      </w:r>
      <w:r w:rsidR="00C93166" w:rsidRPr="00792AE2">
        <w:rPr>
          <w:rFonts w:asciiTheme="minorHAnsi" w:hAnsiTheme="minorHAnsi" w:cstheme="minorHAnsi"/>
          <w:sz w:val="20"/>
          <w:szCs w:val="20"/>
        </w:rPr>
        <w:t>.</w:t>
      </w:r>
      <w:r w:rsidR="00792AE2" w:rsidRPr="00792AE2">
        <w:rPr>
          <w:rFonts w:asciiTheme="minorHAnsi" w:hAnsiTheme="minorHAnsi" w:cstheme="minorHAnsi"/>
          <w:sz w:val="20"/>
          <w:szCs w:val="20"/>
        </w:rPr>
        <w:t>23</w:t>
      </w:r>
      <w:r w:rsidR="00C93166" w:rsidRPr="00792AE2">
        <w:rPr>
          <w:rFonts w:asciiTheme="minorHAnsi" w:hAnsiTheme="minorHAnsi" w:cstheme="minorHAnsi"/>
          <w:sz w:val="20"/>
          <w:szCs w:val="20"/>
        </w:rPr>
        <w:tab/>
      </w:r>
      <w:r w:rsidR="00C93166" w:rsidRPr="00792AE2">
        <w:rPr>
          <w:rFonts w:asciiTheme="minorHAnsi" w:hAnsiTheme="minorHAnsi" w:cstheme="minorHAnsi"/>
          <w:bCs/>
          <w:sz w:val="20"/>
          <w:szCs w:val="20"/>
        </w:rPr>
        <w:t xml:space="preserve">This development requires separate approvals under the Roads Act 1993 and / or Local Government Act 1993. Prior to the issue of an Occupation Certificate, the applicant must obtain written confirmation from Council that these works have been completed to its satisfaction. </w:t>
      </w:r>
    </w:p>
    <w:p w14:paraId="0070D461" w14:textId="77777777" w:rsidR="00C93166" w:rsidRPr="00792AE2" w:rsidRDefault="00C93166" w:rsidP="00C93166">
      <w:pPr>
        <w:tabs>
          <w:tab w:val="left" w:pos="-1440"/>
        </w:tabs>
        <w:ind w:left="1134" w:hanging="1134"/>
        <w:rPr>
          <w:rFonts w:asciiTheme="minorHAnsi" w:hAnsiTheme="minorHAnsi" w:cstheme="minorHAnsi"/>
          <w:bCs/>
          <w:sz w:val="20"/>
          <w:szCs w:val="20"/>
        </w:rPr>
      </w:pPr>
      <w:r w:rsidRPr="00792AE2">
        <w:rPr>
          <w:rFonts w:asciiTheme="minorHAnsi" w:hAnsiTheme="minorHAnsi" w:cstheme="minorHAnsi"/>
          <w:bCs/>
          <w:sz w:val="20"/>
          <w:szCs w:val="20"/>
        </w:rPr>
        <w:tab/>
      </w:r>
    </w:p>
    <w:p w14:paraId="5A47D43F" w14:textId="4D964402" w:rsidR="00A471D7" w:rsidRPr="00792AE2" w:rsidRDefault="00A471D7" w:rsidP="003339F9">
      <w:pPr>
        <w:pStyle w:val="BodyTextIndent2"/>
        <w:ind w:left="1134" w:hanging="1134"/>
        <w:jc w:val="left"/>
        <w:rPr>
          <w:rFonts w:asciiTheme="minorHAnsi" w:eastAsia="MS Mincho" w:hAnsiTheme="minorHAnsi" w:cstheme="minorHAnsi"/>
          <w:b/>
          <w:bCs/>
          <w:sz w:val="20"/>
          <w:szCs w:val="20"/>
        </w:rPr>
      </w:pPr>
      <w:r w:rsidRPr="00792AE2">
        <w:rPr>
          <w:rFonts w:asciiTheme="minorHAnsi" w:eastAsia="MS Mincho" w:hAnsiTheme="minorHAnsi" w:cstheme="minorHAnsi"/>
          <w:b/>
          <w:bCs/>
          <w:sz w:val="20"/>
          <w:szCs w:val="20"/>
        </w:rPr>
        <w:t>Easements/Restrictions/Positive Covenants</w:t>
      </w:r>
    </w:p>
    <w:p w14:paraId="10A64A4F" w14:textId="77777777" w:rsidR="00A471D7" w:rsidRPr="00792AE2" w:rsidRDefault="00A471D7" w:rsidP="003339F9">
      <w:pPr>
        <w:pStyle w:val="BodyTextIndent2"/>
        <w:ind w:left="0" w:firstLine="0"/>
        <w:jc w:val="left"/>
        <w:rPr>
          <w:rFonts w:asciiTheme="minorHAnsi" w:eastAsia="MS Mincho" w:hAnsiTheme="minorHAnsi" w:cstheme="minorHAnsi"/>
          <w:sz w:val="20"/>
          <w:szCs w:val="20"/>
        </w:rPr>
      </w:pPr>
    </w:p>
    <w:p w14:paraId="567D6EDF" w14:textId="48533024" w:rsidR="00A471D7" w:rsidRPr="00792AE2" w:rsidRDefault="00DD6B4F" w:rsidP="008F3B7D">
      <w:pPr>
        <w:pStyle w:val="BodyTextIndent2"/>
        <w:ind w:left="709" w:hanging="709"/>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6</w:t>
      </w:r>
      <w:r w:rsidR="00A471D7" w:rsidRPr="00792AE2">
        <w:rPr>
          <w:rFonts w:asciiTheme="minorHAnsi" w:eastAsia="MS Mincho" w:hAnsiTheme="minorHAnsi" w:cstheme="minorHAnsi"/>
          <w:sz w:val="20"/>
          <w:szCs w:val="20"/>
        </w:rPr>
        <w:t>.</w:t>
      </w:r>
      <w:r w:rsidR="00792AE2" w:rsidRPr="00792AE2">
        <w:rPr>
          <w:rFonts w:asciiTheme="minorHAnsi" w:eastAsia="MS Mincho" w:hAnsiTheme="minorHAnsi" w:cstheme="minorHAnsi"/>
          <w:sz w:val="20"/>
          <w:szCs w:val="20"/>
        </w:rPr>
        <w:t>24</w:t>
      </w:r>
      <w:r w:rsidR="00A471D7" w:rsidRPr="00792AE2">
        <w:rPr>
          <w:rFonts w:asciiTheme="minorHAnsi" w:eastAsia="MS Mincho" w:hAnsiTheme="minorHAnsi" w:cstheme="minorHAnsi"/>
          <w:sz w:val="20"/>
          <w:szCs w:val="20"/>
        </w:rPr>
        <w:tab/>
        <w:t xml:space="preserve">Any easement(s) or restriction(s) required by this consent must nominate </w:t>
      </w:r>
      <w:r w:rsidR="00B66FFE" w:rsidRPr="00792AE2">
        <w:rPr>
          <w:rFonts w:asciiTheme="minorHAnsi" w:eastAsia="MS Mincho" w:hAnsiTheme="minorHAnsi" w:cstheme="minorHAnsi"/>
          <w:sz w:val="20"/>
          <w:szCs w:val="20"/>
        </w:rPr>
        <w:t>Central Darling Shire</w:t>
      </w:r>
      <w:r w:rsidR="00A471D7" w:rsidRPr="00792AE2">
        <w:rPr>
          <w:rFonts w:asciiTheme="minorHAnsi" w:eastAsia="MS Mincho" w:hAnsiTheme="minorHAnsi" w:cstheme="minorHAnsi"/>
          <w:sz w:val="20"/>
          <w:szCs w:val="20"/>
        </w:rPr>
        <w:t xml:space="preserve"> Council as the authority to release vary or modify the easement(s) or restriction(s). The form of easement or restriction created as a result of this consent must be in accordance with the following:</w:t>
      </w:r>
    </w:p>
    <w:p w14:paraId="2513475E" w14:textId="77777777" w:rsidR="00A471D7" w:rsidRPr="00792AE2" w:rsidRDefault="00A471D7" w:rsidP="003339F9">
      <w:pPr>
        <w:pStyle w:val="BodyTextIndent2"/>
        <w:ind w:left="0" w:firstLine="0"/>
        <w:jc w:val="left"/>
        <w:rPr>
          <w:rFonts w:asciiTheme="minorHAnsi" w:eastAsia="MS Mincho" w:hAnsiTheme="minorHAnsi" w:cstheme="minorHAnsi"/>
          <w:sz w:val="20"/>
          <w:szCs w:val="20"/>
        </w:rPr>
      </w:pPr>
    </w:p>
    <w:p w14:paraId="6FA59944" w14:textId="73D38AE9" w:rsidR="00A471D7" w:rsidRPr="00792AE2" w:rsidRDefault="00B66FFE" w:rsidP="003339F9">
      <w:pPr>
        <w:pStyle w:val="BodyTextIndent2"/>
        <w:numPr>
          <w:ilvl w:val="3"/>
          <w:numId w:val="50"/>
        </w:numPr>
        <w:tabs>
          <w:tab w:val="clear" w:pos="-1440"/>
        </w:tabs>
        <w:ind w:left="1701" w:hanging="567"/>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Any requirements of Central Darling Shire Council</w:t>
      </w:r>
      <w:r w:rsidR="00A471D7" w:rsidRPr="00792AE2">
        <w:rPr>
          <w:rFonts w:asciiTheme="minorHAnsi" w:eastAsia="MS Mincho" w:hAnsiTheme="minorHAnsi" w:cstheme="minorHAnsi"/>
          <w:sz w:val="20"/>
          <w:szCs w:val="20"/>
        </w:rPr>
        <w:t>.</w:t>
      </w:r>
    </w:p>
    <w:p w14:paraId="3EF5C7C7" w14:textId="77777777" w:rsidR="00A471D7" w:rsidRPr="00792AE2" w:rsidRDefault="00A471D7" w:rsidP="003339F9">
      <w:pPr>
        <w:pStyle w:val="BodyTextIndent2"/>
        <w:tabs>
          <w:tab w:val="clear" w:pos="-1440"/>
        </w:tabs>
        <w:ind w:left="0" w:firstLine="1134"/>
        <w:jc w:val="left"/>
        <w:rPr>
          <w:rFonts w:asciiTheme="minorHAnsi" w:eastAsia="MS Mincho" w:hAnsiTheme="minorHAnsi" w:cstheme="minorHAnsi"/>
          <w:sz w:val="20"/>
          <w:szCs w:val="20"/>
        </w:rPr>
      </w:pPr>
    </w:p>
    <w:p w14:paraId="75FE03B8" w14:textId="11A0F19B" w:rsidR="00A471D7" w:rsidRPr="00792AE2" w:rsidRDefault="00A471D7" w:rsidP="003339F9">
      <w:pPr>
        <w:pStyle w:val="BodyTextIndent2"/>
        <w:numPr>
          <w:ilvl w:val="3"/>
          <w:numId w:val="50"/>
        </w:numPr>
        <w:tabs>
          <w:tab w:val="clear" w:pos="-1440"/>
        </w:tabs>
        <w:ind w:left="1701" w:hanging="567"/>
        <w:jc w:val="left"/>
        <w:rPr>
          <w:rFonts w:asciiTheme="minorHAnsi" w:eastAsia="MS Mincho" w:hAnsiTheme="minorHAnsi" w:cstheme="minorHAnsi"/>
          <w:sz w:val="20"/>
          <w:szCs w:val="20"/>
        </w:rPr>
      </w:pPr>
      <w:r w:rsidRPr="00792AE2">
        <w:rPr>
          <w:rFonts w:asciiTheme="minorHAnsi" w:eastAsia="MS Mincho" w:hAnsiTheme="minorHAnsi" w:cstheme="minorHAnsi"/>
          <w:sz w:val="20"/>
          <w:szCs w:val="20"/>
        </w:rPr>
        <w:t xml:space="preserve">The standard format for easements and restrictions as accepted by </w:t>
      </w:r>
      <w:r w:rsidR="00B66FFE" w:rsidRPr="00792AE2">
        <w:rPr>
          <w:rFonts w:asciiTheme="minorHAnsi" w:eastAsia="MS Mincho" w:hAnsiTheme="minorHAnsi" w:cstheme="minorHAnsi"/>
          <w:sz w:val="20"/>
          <w:szCs w:val="20"/>
        </w:rPr>
        <w:t xml:space="preserve">NSW </w:t>
      </w:r>
      <w:r w:rsidRPr="00792AE2">
        <w:rPr>
          <w:rFonts w:asciiTheme="minorHAnsi" w:eastAsia="MS Mincho" w:hAnsiTheme="minorHAnsi" w:cstheme="minorHAnsi"/>
          <w:sz w:val="20"/>
          <w:szCs w:val="20"/>
        </w:rPr>
        <w:t>Land</w:t>
      </w:r>
      <w:r w:rsidR="00986730" w:rsidRPr="00792AE2">
        <w:rPr>
          <w:rFonts w:asciiTheme="minorHAnsi" w:eastAsia="MS Mincho" w:hAnsiTheme="minorHAnsi" w:cstheme="minorHAnsi"/>
          <w:sz w:val="20"/>
          <w:szCs w:val="20"/>
        </w:rPr>
        <w:t xml:space="preserve"> Registry Service</w:t>
      </w:r>
      <w:r w:rsidRPr="00792AE2">
        <w:rPr>
          <w:rFonts w:asciiTheme="minorHAnsi" w:eastAsia="MS Mincho" w:hAnsiTheme="minorHAnsi" w:cstheme="minorHAnsi"/>
          <w:sz w:val="20"/>
          <w:szCs w:val="20"/>
        </w:rPr>
        <w:t>s.</w:t>
      </w:r>
    </w:p>
    <w:p w14:paraId="2CE18F4C" w14:textId="77777777" w:rsidR="00A471D7" w:rsidRPr="00792AE2" w:rsidRDefault="00A471D7" w:rsidP="003339F9">
      <w:pPr>
        <w:pStyle w:val="BodyTextIndent2"/>
        <w:ind w:left="0" w:firstLine="0"/>
        <w:jc w:val="left"/>
        <w:rPr>
          <w:rFonts w:asciiTheme="minorHAnsi" w:eastAsia="MS Mincho" w:hAnsiTheme="minorHAnsi" w:cstheme="minorHAnsi"/>
          <w:sz w:val="20"/>
          <w:szCs w:val="20"/>
        </w:rPr>
      </w:pPr>
    </w:p>
    <w:p w14:paraId="64432E59" w14:textId="32071A2E" w:rsidR="00C93166" w:rsidRPr="00792AE2" w:rsidRDefault="00DD6B4F" w:rsidP="008F3B7D">
      <w:pPr>
        <w:pStyle w:val="BodyTextIndent2"/>
        <w:tabs>
          <w:tab w:val="clear" w:pos="-1440"/>
        </w:tabs>
        <w:ind w:left="709" w:hanging="709"/>
        <w:jc w:val="left"/>
        <w:rPr>
          <w:rFonts w:asciiTheme="minorHAnsi" w:eastAsia="MS Mincho" w:hAnsiTheme="minorHAnsi" w:cstheme="minorHAnsi"/>
          <w:sz w:val="20"/>
          <w:szCs w:val="20"/>
        </w:rPr>
      </w:pPr>
      <w:r w:rsidRPr="00792AE2">
        <w:rPr>
          <w:rFonts w:asciiTheme="minorHAnsi" w:hAnsiTheme="minorHAnsi" w:cstheme="minorHAnsi"/>
          <w:sz w:val="20"/>
          <w:szCs w:val="20"/>
        </w:rPr>
        <w:t>6</w:t>
      </w:r>
      <w:r w:rsidR="00C93166" w:rsidRPr="00792AE2">
        <w:rPr>
          <w:rFonts w:asciiTheme="minorHAnsi" w:hAnsiTheme="minorHAnsi" w:cstheme="minorHAnsi"/>
          <w:sz w:val="20"/>
          <w:szCs w:val="20"/>
        </w:rPr>
        <w:t>.</w:t>
      </w:r>
      <w:r w:rsidR="00792AE2" w:rsidRPr="00792AE2">
        <w:rPr>
          <w:rFonts w:asciiTheme="minorHAnsi" w:hAnsiTheme="minorHAnsi" w:cstheme="minorHAnsi"/>
          <w:sz w:val="20"/>
          <w:szCs w:val="20"/>
        </w:rPr>
        <w:t>25</w:t>
      </w:r>
      <w:r w:rsidR="00C93166" w:rsidRPr="00792AE2">
        <w:rPr>
          <w:rFonts w:asciiTheme="minorHAnsi" w:hAnsiTheme="minorHAnsi" w:cstheme="minorHAnsi"/>
          <w:sz w:val="20"/>
          <w:szCs w:val="20"/>
        </w:rPr>
        <w:tab/>
      </w:r>
      <w:r w:rsidR="00C93166" w:rsidRPr="00792AE2">
        <w:rPr>
          <w:rFonts w:asciiTheme="minorHAnsi" w:eastAsia="MS Mincho" w:hAnsiTheme="minorHAnsi" w:cstheme="minorHAnsi"/>
          <w:sz w:val="20"/>
          <w:szCs w:val="20"/>
        </w:rPr>
        <w:t>Restrictions and/ or positive covenant must be endorsed by Council and lodged with NSW Land Registry Services over the overland flow-path.</w:t>
      </w:r>
    </w:p>
    <w:p w14:paraId="00560113" w14:textId="77777777" w:rsidR="00C93166" w:rsidRPr="00792AE2" w:rsidRDefault="00C93166" w:rsidP="00C93166">
      <w:pPr>
        <w:pStyle w:val="BodyTextIndent2"/>
        <w:ind w:left="0" w:firstLine="0"/>
        <w:jc w:val="left"/>
        <w:rPr>
          <w:rFonts w:asciiTheme="minorHAnsi" w:eastAsia="MS Mincho" w:hAnsiTheme="minorHAnsi" w:cstheme="minorHAnsi"/>
          <w:sz w:val="20"/>
          <w:szCs w:val="20"/>
        </w:rPr>
      </w:pPr>
    </w:p>
    <w:p w14:paraId="07B983B1" w14:textId="67C203BE" w:rsidR="00FC0FE2" w:rsidRPr="00792AE2" w:rsidRDefault="00FC0FE2" w:rsidP="003339F9">
      <w:pPr>
        <w:widowControl w:val="0"/>
        <w:tabs>
          <w:tab w:val="left" w:pos="-1440"/>
          <w:tab w:val="left" w:pos="426"/>
        </w:tabs>
        <w:ind w:left="851" w:hanging="851"/>
        <w:rPr>
          <w:rFonts w:asciiTheme="minorHAnsi" w:hAnsiTheme="minorHAnsi" w:cstheme="minorHAnsi"/>
          <w:b/>
          <w:bCs/>
          <w:sz w:val="20"/>
          <w:szCs w:val="20"/>
        </w:rPr>
      </w:pPr>
      <w:bookmarkStart w:id="58" w:name="par14_14_2_5"/>
      <w:bookmarkEnd w:id="58"/>
      <w:r w:rsidRPr="00792AE2">
        <w:rPr>
          <w:rFonts w:asciiTheme="minorHAnsi" w:hAnsiTheme="minorHAnsi" w:cstheme="minorHAnsi"/>
          <w:b/>
          <w:bCs/>
          <w:sz w:val="20"/>
          <w:szCs w:val="20"/>
        </w:rPr>
        <w:t>Car Parking</w:t>
      </w:r>
    </w:p>
    <w:p w14:paraId="72FDE48E" w14:textId="77777777" w:rsidR="00FC0FE2" w:rsidRPr="00792AE2" w:rsidRDefault="00FC0FE2" w:rsidP="003339F9">
      <w:pPr>
        <w:widowControl w:val="0"/>
        <w:tabs>
          <w:tab w:val="left" w:pos="-1440"/>
          <w:tab w:val="left" w:pos="426"/>
        </w:tabs>
        <w:ind w:left="851" w:hanging="851"/>
        <w:rPr>
          <w:rFonts w:asciiTheme="minorHAnsi" w:hAnsiTheme="minorHAnsi" w:cstheme="minorHAnsi"/>
          <w:sz w:val="20"/>
          <w:szCs w:val="20"/>
        </w:rPr>
      </w:pPr>
    </w:p>
    <w:p w14:paraId="2EFB3CC3" w14:textId="505DE66D" w:rsidR="00FC0FE2" w:rsidRPr="00792AE2" w:rsidRDefault="00DD6B4F" w:rsidP="003339F9">
      <w:pPr>
        <w:widowControl w:val="0"/>
        <w:tabs>
          <w:tab w:val="left" w:pos="-1440"/>
          <w:tab w:val="left" w:pos="426"/>
        </w:tabs>
        <w:ind w:left="851" w:hanging="851"/>
        <w:rPr>
          <w:rFonts w:asciiTheme="minorHAnsi" w:hAnsiTheme="minorHAnsi" w:cstheme="minorHAnsi"/>
          <w:sz w:val="20"/>
          <w:szCs w:val="20"/>
        </w:rPr>
      </w:pPr>
      <w:r w:rsidRPr="00792AE2">
        <w:rPr>
          <w:rFonts w:asciiTheme="minorHAnsi" w:hAnsiTheme="minorHAnsi" w:cstheme="minorHAnsi"/>
          <w:sz w:val="20"/>
          <w:szCs w:val="20"/>
        </w:rPr>
        <w:t>6</w:t>
      </w:r>
      <w:r w:rsidR="00FC0FE2" w:rsidRPr="00792AE2">
        <w:rPr>
          <w:rFonts w:asciiTheme="minorHAnsi" w:hAnsiTheme="minorHAnsi" w:cstheme="minorHAnsi"/>
          <w:sz w:val="20"/>
          <w:szCs w:val="20"/>
        </w:rPr>
        <w:t>.</w:t>
      </w:r>
      <w:r w:rsidR="00792AE2" w:rsidRPr="00792AE2">
        <w:rPr>
          <w:rFonts w:asciiTheme="minorHAnsi" w:hAnsiTheme="minorHAnsi" w:cstheme="minorHAnsi"/>
          <w:sz w:val="20"/>
          <w:szCs w:val="20"/>
        </w:rPr>
        <w:t>26</w:t>
      </w:r>
      <w:r w:rsidR="00FC0FE2" w:rsidRPr="00792AE2">
        <w:rPr>
          <w:rFonts w:asciiTheme="minorHAnsi" w:hAnsiTheme="minorHAnsi" w:cstheme="minorHAnsi"/>
          <w:sz w:val="20"/>
          <w:szCs w:val="20"/>
        </w:rPr>
        <w:tab/>
        <w:t xml:space="preserve">Entrance/exit points are to </w:t>
      </w:r>
      <w:proofErr w:type="gramStart"/>
      <w:r w:rsidR="00FC0FE2" w:rsidRPr="00792AE2">
        <w:rPr>
          <w:rFonts w:asciiTheme="minorHAnsi" w:hAnsiTheme="minorHAnsi" w:cstheme="minorHAnsi"/>
          <w:sz w:val="20"/>
          <w:szCs w:val="20"/>
        </w:rPr>
        <w:t>be clearly signposted and visible from the street and the site at all times</w:t>
      </w:r>
      <w:proofErr w:type="gramEnd"/>
      <w:r w:rsidR="00FC0FE2" w:rsidRPr="00792AE2">
        <w:rPr>
          <w:rFonts w:asciiTheme="minorHAnsi" w:hAnsiTheme="minorHAnsi" w:cstheme="minorHAnsi"/>
          <w:sz w:val="20"/>
          <w:szCs w:val="20"/>
        </w:rPr>
        <w:t>.</w:t>
      </w:r>
    </w:p>
    <w:p w14:paraId="7756BF5B" w14:textId="77777777" w:rsidR="00FC0FE2" w:rsidRPr="00792AE2" w:rsidRDefault="00FC0FE2" w:rsidP="003339F9">
      <w:pPr>
        <w:widowControl w:val="0"/>
        <w:tabs>
          <w:tab w:val="left" w:pos="-1440"/>
          <w:tab w:val="left" w:pos="426"/>
        </w:tabs>
        <w:ind w:left="851" w:hanging="851"/>
        <w:rPr>
          <w:rFonts w:asciiTheme="minorHAnsi" w:hAnsiTheme="minorHAnsi" w:cstheme="minorHAnsi"/>
          <w:sz w:val="20"/>
          <w:szCs w:val="20"/>
        </w:rPr>
      </w:pPr>
    </w:p>
    <w:p w14:paraId="55F800F1" w14:textId="010BA610" w:rsidR="00FC0FE2" w:rsidRPr="00792AE2" w:rsidRDefault="00DD6B4F" w:rsidP="003339F9">
      <w:pPr>
        <w:widowControl w:val="0"/>
        <w:tabs>
          <w:tab w:val="left" w:pos="-1440"/>
          <w:tab w:val="left" w:pos="426"/>
        </w:tabs>
        <w:ind w:left="851" w:hanging="851"/>
        <w:rPr>
          <w:rFonts w:asciiTheme="minorHAnsi" w:hAnsiTheme="minorHAnsi" w:cstheme="minorHAnsi"/>
          <w:sz w:val="20"/>
          <w:szCs w:val="20"/>
        </w:rPr>
      </w:pPr>
      <w:r w:rsidRPr="00792AE2">
        <w:rPr>
          <w:rFonts w:asciiTheme="minorHAnsi" w:hAnsiTheme="minorHAnsi" w:cstheme="minorHAnsi"/>
          <w:sz w:val="20"/>
          <w:szCs w:val="20"/>
        </w:rPr>
        <w:t>6</w:t>
      </w:r>
      <w:r w:rsidR="00FC0FE2" w:rsidRPr="00792AE2">
        <w:rPr>
          <w:rFonts w:asciiTheme="minorHAnsi" w:hAnsiTheme="minorHAnsi" w:cstheme="minorHAnsi"/>
          <w:sz w:val="20"/>
          <w:szCs w:val="20"/>
        </w:rPr>
        <w:t>.</w:t>
      </w:r>
      <w:r w:rsidR="00792AE2" w:rsidRPr="00792AE2">
        <w:rPr>
          <w:rFonts w:asciiTheme="minorHAnsi" w:hAnsiTheme="minorHAnsi" w:cstheme="minorHAnsi"/>
          <w:sz w:val="20"/>
          <w:szCs w:val="20"/>
        </w:rPr>
        <w:t>27</w:t>
      </w:r>
      <w:r w:rsidR="00FC0FE2" w:rsidRPr="00792AE2">
        <w:rPr>
          <w:rFonts w:asciiTheme="minorHAnsi" w:hAnsiTheme="minorHAnsi" w:cstheme="minorHAnsi"/>
          <w:sz w:val="20"/>
          <w:szCs w:val="20"/>
        </w:rPr>
        <w:tab/>
        <w:t>Access and parking for people with disabilities shall be provided in accordance with Australian Standard 2890.1.</w:t>
      </w:r>
    </w:p>
    <w:p w14:paraId="2648F332" w14:textId="77777777" w:rsidR="00FC0FE2" w:rsidRPr="00792AE2" w:rsidRDefault="00FC0FE2" w:rsidP="003339F9">
      <w:pPr>
        <w:widowControl w:val="0"/>
        <w:tabs>
          <w:tab w:val="left" w:pos="-1440"/>
          <w:tab w:val="left" w:pos="426"/>
        </w:tabs>
        <w:ind w:left="851" w:hanging="851"/>
        <w:rPr>
          <w:rFonts w:asciiTheme="minorHAnsi" w:hAnsiTheme="minorHAnsi" w:cstheme="minorHAnsi"/>
          <w:sz w:val="20"/>
          <w:szCs w:val="20"/>
        </w:rPr>
      </w:pPr>
    </w:p>
    <w:p w14:paraId="57A6903E" w14:textId="09A55BA3" w:rsidR="00FC0FE2" w:rsidRPr="00792AE2" w:rsidRDefault="00DD6B4F" w:rsidP="003339F9">
      <w:pPr>
        <w:widowControl w:val="0"/>
        <w:tabs>
          <w:tab w:val="left" w:pos="-1440"/>
          <w:tab w:val="left" w:pos="426"/>
        </w:tabs>
        <w:ind w:left="851" w:hanging="851"/>
        <w:rPr>
          <w:rFonts w:asciiTheme="minorHAnsi" w:hAnsiTheme="minorHAnsi" w:cstheme="minorHAnsi"/>
          <w:sz w:val="20"/>
          <w:szCs w:val="20"/>
        </w:rPr>
      </w:pPr>
      <w:r w:rsidRPr="00792AE2">
        <w:rPr>
          <w:rFonts w:asciiTheme="minorHAnsi" w:hAnsiTheme="minorHAnsi" w:cstheme="minorHAnsi"/>
          <w:sz w:val="20"/>
          <w:szCs w:val="20"/>
        </w:rPr>
        <w:t>6</w:t>
      </w:r>
      <w:r w:rsidR="00FC0FE2" w:rsidRPr="00792AE2">
        <w:rPr>
          <w:rFonts w:asciiTheme="minorHAnsi" w:hAnsiTheme="minorHAnsi" w:cstheme="minorHAnsi"/>
          <w:sz w:val="20"/>
          <w:szCs w:val="20"/>
        </w:rPr>
        <w:t>.</w:t>
      </w:r>
      <w:r w:rsidR="00792AE2" w:rsidRPr="00792AE2">
        <w:rPr>
          <w:rFonts w:asciiTheme="minorHAnsi" w:hAnsiTheme="minorHAnsi" w:cstheme="minorHAnsi"/>
          <w:sz w:val="20"/>
          <w:szCs w:val="20"/>
        </w:rPr>
        <w:t>28</w:t>
      </w:r>
      <w:r w:rsidR="00FC0FE2" w:rsidRPr="00792AE2">
        <w:rPr>
          <w:rFonts w:asciiTheme="minorHAnsi" w:hAnsiTheme="minorHAnsi" w:cstheme="minorHAnsi"/>
          <w:sz w:val="20"/>
          <w:szCs w:val="20"/>
        </w:rPr>
        <w:tab/>
        <w:t xml:space="preserve">All required internal driveways and car parking spaces shall be line-marked, sealed with a hard </w:t>
      </w:r>
      <w:r w:rsidR="00FC0FE2" w:rsidRPr="00792AE2">
        <w:rPr>
          <w:rFonts w:asciiTheme="minorHAnsi" w:hAnsiTheme="minorHAnsi" w:cstheme="minorHAnsi"/>
          <w:sz w:val="20"/>
          <w:szCs w:val="20"/>
        </w:rPr>
        <w:lastRenderedPageBreak/>
        <w:t>standing, all-weather material to a standard suitable for the intended purpose.</w:t>
      </w:r>
    </w:p>
    <w:p w14:paraId="416F4F9B" w14:textId="77777777" w:rsidR="00FC0FE2" w:rsidRPr="00792AE2" w:rsidRDefault="00FC0FE2" w:rsidP="003339F9">
      <w:pPr>
        <w:widowControl w:val="0"/>
        <w:tabs>
          <w:tab w:val="left" w:pos="-1440"/>
        </w:tabs>
        <w:rPr>
          <w:rFonts w:asciiTheme="minorHAnsi" w:hAnsiTheme="minorHAnsi" w:cstheme="minorHAnsi"/>
          <w:sz w:val="20"/>
          <w:szCs w:val="20"/>
        </w:rPr>
      </w:pPr>
    </w:p>
    <w:p w14:paraId="18EEBE97" w14:textId="55CDAACC" w:rsidR="00FC0FE2" w:rsidRPr="00792AE2" w:rsidRDefault="00FC0FE2" w:rsidP="00BA5529">
      <w:pPr>
        <w:widowControl w:val="0"/>
        <w:tabs>
          <w:tab w:val="left" w:pos="-1440"/>
        </w:tabs>
        <w:ind w:left="1134" w:hanging="1134"/>
        <w:rPr>
          <w:rFonts w:asciiTheme="minorHAnsi" w:hAnsiTheme="minorHAnsi" w:cstheme="minorHAnsi"/>
          <w:b/>
          <w:sz w:val="20"/>
          <w:szCs w:val="20"/>
        </w:rPr>
      </w:pPr>
      <w:r w:rsidRPr="00792AE2">
        <w:rPr>
          <w:rFonts w:asciiTheme="minorHAnsi" w:hAnsiTheme="minorHAnsi" w:cstheme="minorHAnsi"/>
          <w:b/>
          <w:sz w:val="20"/>
          <w:szCs w:val="20"/>
        </w:rPr>
        <w:t>Lighting</w:t>
      </w:r>
    </w:p>
    <w:p w14:paraId="1A126B0B" w14:textId="77777777" w:rsidR="00FC0FE2" w:rsidRPr="00792AE2" w:rsidRDefault="00FC0FE2" w:rsidP="00BA5529">
      <w:pPr>
        <w:widowControl w:val="0"/>
        <w:tabs>
          <w:tab w:val="left" w:pos="-1440"/>
        </w:tabs>
        <w:ind w:left="1134" w:hanging="1134"/>
        <w:rPr>
          <w:rFonts w:asciiTheme="minorHAnsi" w:hAnsiTheme="minorHAnsi" w:cstheme="minorHAnsi"/>
          <w:b/>
          <w:sz w:val="20"/>
          <w:szCs w:val="20"/>
        </w:rPr>
      </w:pPr>
    </w:p>
    <w:p w14:paraId="4FA143B6" w14:textId="4803376B" w:rsidR="00FC0FE2" w:rsidRPr="00792AE2" w:rsidRDefault="00DD6B4F" w:rsidP="00FD5F25">
      <w:pPr>
        <w:widowControl w:val="0"/>
        <w:tabs>
          <w:tab w:val="left" w:pos="-1440"/>
        </w:tabs>
        <w:ind w:left="1134" w:hanging="1134"/>
        <w:rPr>
          <w:rFonts w:asciiTheme="minorHAnsi" w:eastAsia="Calibri" w:hAnsiTheme="minorHAnsi" w:cstheme="minorHAnsi"/>
          <w:sz w:val="20"/>
          <w:szCs w:val="20"/>
        </w:rPr>
      </w:pPr>
      <w:r w:rsidRPr="00792AE2">
        <w:rPr>
          <w:rFonts w:asciiTheme="minorHAnsi" w:eastAsia="Calibri" w:hAnsiTheme="minorHAnsi" w:cstheme="minorHAnsi"/>
          <w:sz w:val="20"/>
          <w:szCs w:val="20"/>
        </w:rPr>
        <w:t>6</w:t>
      </w:r>
      <w:r w:rsidR="00FC0FE2" w:rsidRPr="00792AE2">
        <w:rPr>
          <w:rFonts w:asciiTheme="minorHAnsi" w:eastAsia="Calibri" w:hAnsiTheme="minorHAnsi" w:cstheme="minorHAnsi"/>
          <w:sz w:val="20"/>
          <w:szCs w:val="20"/>
        </w:rPr>
        <w:t>.</w:t>
      </w:r>
      <w:r w:rsidR="00792AE2" w:rsidRPr="00792AE2">
        <w:rPr>
          <w:rFonts w:asciiTheme="minorHAnsi" w:eastAsia="Calibri" w:hAnsiTheme="minorHAnsi" w:cstheme="minorHAnsi"/>
          <w:sz w:val="20"/>
          <w:szCs w:val="20"/>
        </w:rPr>
        <w:t>29</w:t>
      </w:r>
      <w:r w:rsidR="00FC0FE2" w:rsidRPr="00792AE2">
        <w:rPr>
          <w:rFonts w:asciiTheme="minorHAnsi" w:eastAsia="Calibri" w:hAnsiTheme="minorHAnsi" w:cstheme="minorHAnsi"/>
          <w:sz w:val="20"/>
          <w:szCs w:val="20"/>
        </w:rPr>
        <w:tab/>
        <w:t>All lighting is to comply with relevant Australian Standards, including Australian Standard 4282 to ensure no spillage of light affecting the amenity of adjoining residential properties.</w:t>
      </w:r>
    </w:p>
    <w:p w14:paraId="78AF783A" w14:textId="77777777" w:rsidR="00FC0FE2" w:rsidRPr="00792AE2" w:rsidRDefault="00FC0FE2" w:rsidP="00BA5529">
      <w:pPr>
        <w:widowControl w:val="0"/>
        <w:tabs>
          <w:tab w:val="left" w:pos="-1440"/>
          <w:tab w:val="left" w:pos="900"/>
        </w:tabs>
        <w:ind w:left="1134" w:hanging="1134"/>
        <w:rPr>
          <w:rFonts w:asciiTheme="minorHAnsi" w:eastAsia="Calibri" w:hAnsiTheme="minorHAnsi" w:cstheme="minorHAnsi"/>
          <w:sz w:val="20"/>
          <w:szCs w:val="20"/>
        </w:rPr>
      </w:pPr>
    </w:p>
    <w:p w14:paraId="7EA44479" w14:textId="6BC77D13" w:rsidR="00FC0FE2" w:rsidRPr="00792AE2" w:rsidRDefault="00FC0FE2" w:rsidP="003339F9">
      <w:pPr>
        <w:pStyle w:val="BodyTextIndent2"/>
        <w:widowControl w:val="0"/>
        <w:tabs>
          <w:tab w:val="left" w:pos="1134"/>
        </w:tabs>
        <w:ind w:left="1134" w:hanging="1134"/>
        <w:jc w:val="left"/>
        <w:rPr>
          <w:rFonts w:asciiTheme="minorHAnsi" w:hAnsiTheme="minorHAnsi" w:cstheme="minorHAnsi"/>
          <w:b/>
          <w:bCs/>
          <w:sz w:val="20"/>
          <w:szCs w:val="20"/>
        </w:rPr>
      </w:pPr>
      <w:r w:rsidRPr="00792AE2">
        <w:rPr>
          <w:rFonts w:asciiTheme="minorHAnsi" w:hAnsiTheme="minorHAnsi" w:cstheme="minorHAnsi"/>
          <w:b/>
          <w:bCs/>
          <w:sz w:val="20"/>
          <w:szCs w:val="20"/>
        </w:rPr>
        <w:t>Aboriginal heritage</w:t>
      </w:r>
    </w:p>
    <w:p w14:paraId="7EE3DC73" w14:textId="77777777" w:rsidR="00FC0FE2" w:rsidRPr="00792AE2" w:rsidRDefault="00FC0FE2" w:rsidP="003339F9">
      <w:pPr>
        <w:pStyle w:val="BodyTextIndent2"/>
        <w:widowControl w:val="0"/>
        <w:tabs>
          <w:tab w:val="left" w:pos="1134"/>
        </w:tabs>
        <w:ind w:left="1134" w:hanging="1134"/>
        <w:jc w:val="left"/>
        <w:rPr>
          <w:rFonts w:asciiTheme="minorHAnsi" w:hAnsiTheme="minorHAnsi" w:cstheme="minorHAnsi"/>
          <w:sz w:val="20"/>
          <w:szCs w:val="20"/>
        </w:rPr>
      </w:pPr>
    </w:p>
    <w:p w14:paraId="068D29C8" w14:textId="05FD0B8C" w:rsidR="00FC0FE2" w:rsidRPr="00792AE2" w:rsidRDefault="00DD6B4F" w:rsidP="003339F9">
      <w:pPr>
        <w:pStyle w:val="BodyTextIndent2"/>
        <w:widowControl w:val="0"/>
        <w:tabs>
          <w:tab w:val="left" w:pos="1134"/>
        </w:tabs>
        <w:ind w:left="1134" w:hanging="1134"/>
        <w:jc w:val="left"/>
        <w:rPr>
          <w:rFonts w:asciiTheme="minorHAnsi" w:hAnsiTheme="minorHAnsi" w:cstheme="minorHAnsi"/>
          <w:sz w:val="20"/>
          <w:szCs w:val="20"/>
        </w:rPr>
      </w:pPr>
      <w:r w:rsidRPr="00792AE2">
        <w:rPr>
          <w:rFonts w:asciiTheme="minorHAnsi" w:hAnsiTheme="minorHAnsi" w:cstheme="minorHAnsi"/>
          <w:sz w:val="20"/>
          <w:szCs w:val="20"/>
        </w:rPr>
        <w:t>6</w:t>
      </w:r>
      <w:r w:rsidR="00B263C8" w:rsidRPr="00792AE2">
        <w:rPr>
          <w:rFonts w:asciiTheme="minorHAnsi" w:hAnsiTheme="minorHAnsi" w:cstheme="minorHAnsi"/>
          <w:sz w:val="20"/>
          <w:szCs w:val="20"/>
        </w:rPr>
        <w:t>.</w:t>
      </w:r>
      <w:r w:rsidR="00792AE2" w:rsidRPr="00792AE2">
        <w:rPr>
          <w:rFonts w:asciiTheme="minorHAnsi" w:hAnsiTheme="minorHAnsi" w:cstheme="minorHAnsi"/>
          <w:sz w:val="20"/>
          <w:szCs w:val="20"/>
        </w:rPr>
        <w:t>30</w:t>
      </w:r>
      <w:r w:rsidR="00FC0FE2" w:rsidRPr="00792AE2">
        <w:rPr>
          <w:rFonts w:asciiTheme="minorHAnsi" w:hAnsiTheme="minorHAnsi" w:cstheme="minorHAnsi"/>
          <w:sz w:val="20"/>
          <w:szCs w:val="20"/>
        </w:rPr>
        <w:tab/>
        <w:t xml:space="preserve">Prior to the release of an occupation certificate, the following documents are to be submitted to </w:t>
      </w:r>
      <w:r w:rsidR="00BD5981" w:rsidRPr="00792AE2">
        <w:rPr>
          <w:rFonts w:asciiTheme="minorHAnsi" w:hAnsiTheme="minorHAnsi" w:cstheme="minorHAnsi"/>
          <w:sz w:val="20"/>
          <w:szCs w:val="20"/>
        </w:rPr>
        <w:t xml:space="preserve">Central Darling Shire </w:t>
      </w:r>
      <w:r w:rsidR="00FC0FE2" w:rsidRPr="00792AE2">
        <w:rPr>
          <w:rFonts w:asciiTheme="minorHAnsi" w:hAnsiTheme="minorHAnsi" w:cstheme="minorHAnsi"/>
          <w:sz w:val="20"/>
          <w:szCs w:val="20"/>
        </w:rPr>
        <w:t xml:space="preserve">Council for </w:t>
      </w:r>
      <w:r w:rsidR="00BD5981" w:rsidRPr="00792AE2">
        <w:rPr>
          <w:rFonts w:asciiTheme="minorHAnsi" w:hAnsiTheme="minorHAnsi" w:cstheme="minorHAnsi"/>
          <w:sz w:val="20"/>
          <w:szCs w:val="20"/>
        </w:rPr>
        <w:t xml:space="preserve">its </w:t>
      </w:r>
      <w:r w:rsidR="00FC0FE2" w:rsidRPr="00792AE2">
        <w:rPr>
          <w:rFonts w:asciiTheme="minorHAnsi" w:hAnsiTheme="minorHAnsi" w:cstheme="minorHAnsi"/>
          <w:sz w:val="20"/>
          <w:szCs w:val="20"/>
        </w:rPr>
        <w:t>records:</w:t>
      </w:r>
    </w:p>
    <w:p w14:paraId="708896D3" w14:textId="77777777" w:rsidR="00FC0FE2" w:rsidRPr="00792AE2" w:rsidRDefault="00FC0FE2" w:rsidP="003339F9">
      <w:pPr>
        <w:pStyle w:val="BodyTextIndent2"/>
        <w:widowControl w:val="0"/>
        <w:tabs>
          <w:tab w:val="left" w:pos="1134"/>
        </w:tabs>
        <w:ind w:left="1134" w:hanging="1134"/>
        <w:jc w:val="left"/>
        <w:rPr>
          <w:rFonts w:asciiTheme="minorHAnsi" w:hAnsiTheme="minorHAnsi" w:cstheme="minorHAnsi"/>
          <w:sz w:val="20"/>
          <w:szCs w:val="20"/>
        </w:rPr>
      </w:pPr>
    </w:p>
    <w:p w14:paraId="430F0D32" w14:textId="57D20E8C" w:rsidR="00FC0FE2" w:rsidRPr="00792AE2" w:rsidRDefault="00064EC6" w:rsidP="00BA5529">
      <w:pPr>
        <w:pStyle w:val="BodyTextIndent2"/>
        <w:widowControl w:val="0"/>
        <w:numPr>
          <w:ilvl w:val="0"/>
          <w:numId w:val="44"/>
        </w:numPr>
        <w:ind w:left="1701" w:hanging="567"/>
        <w:jc w:val="left"/>
        <w:rPr>
          <w:rFonts w:asciiTheme="minorHAnsi" w:hAnsiTheme="minorHAnsi" w:cstheme="minorHAnsi"/>
          <w:sz w:val="20"/>
          <w:szCs w:val="20"/>
        </w:rPr>
      </w:pPr>
      <w:r w:rsidRPr="00792AE2">
        <w:rPr>
          <w:rFonts w:asciiTheme="minorHAnsi" w:hAnsiTheme="minorHAnsi" w:cstheme="minorHAnsi"/>
          <w:sz w:val="20"/>
          <w:szCs w:val="20"/>
        </w:rPr>
        <w:t xml:space="preserve">any </w:t>
      </w:r>
      <w:r w:rsidR="00FC0FE2" w:rsidRPr="00792AE2">
        <w:rPr>
          <w:rFonts w:asciiTheme="minorHAnsi" w:hAnsiTheme="minorHAnsi" w:cstheme="minorHAnsi"/>
          <w:sz w:val="20"/>
          <w:szCs w:val="20"/>
        </w:rPr>
        <w:t>Aboriginal Heritage Impact Permit (AHIP) for the development site</w:t>
      </w:r>
    </w:p>
    <w:p w14:paraId="337A0A69" w14:textId="7A0F39F3" w:rsidR="00FC0FE2" w:rsidRPr="00792AE2" w:rsidRDefault="00064EC6" w:rsidP="00BA5529">
      <w:pPr>
        <w:pStyle w:val="BodyTextIndent2"/>
        <w:widowControl w:val="0"/>
        <w:numPr>
          <w:ilvl w:val="0"/>
          <w:numId w:val="44"/>
        </w:numPr>
        <w:ind w:left="1701" w:hanging="567"/>
        <w:jc w:val="left"/>
        <w:rPr>
          <w:rFonts w:asciiTheme="minorHAnsi" w:hAnsiTheme="minorHAnsi" w:cstheme="minorHAnsi"/>
          <w:sz w:val="20"/>
          <w:szCs w:val="20"/>
        </w:rPr>
      </w:pPr>
      <w:r w:rsidRPr="00792AE2">
        <w:rPr>
          <w:rFonts w:asciiTheme="minorHAnsi" w:hAnsiTheme="minorHAnsi" w:cstheme="minorHAnsi"/>
          <w:sz w:val="20"/>
          <w:szCs w:val="20"/>
        </w:rPr>
        <w:t xml:space="preserve">the </w:t>
      </w:r>
      <w:r w:rsidR="00FC0FE2" w:rsidRPr="00792AE2">
        <w:rPr>
          <w:rFonts w:asciiTheme="minorHAnsi" w:hAnsiTheme="minorHAnsi" w:cstheme="minorHAnsi"/>
          <w:sz w:val="20"/>
          <w:szCs w:val="20"/>
        </w:rPr>
        <w:t>Aboriginal Heritage Report</w:t>
      </w:r>
    </w:p>
    <w:p w14:paraId="6BEE306A" w14:textId="352F1896" w:rsidR="00FC0FE2" w:rsidRPr="00792AE2" w:rsidRDefault="00064EC6" w:rsidP="00BA5529">
      <w:pPr>
        <w:pStyle w:val="BodyTextIndent2"/>
        <w:widowControl w:val="0"/>
        <w:numPr>
          <w:ilvl w:val="0"/>
          <w:numId w:val="44"/>
        </w:numPr>
        <w:ind w:left="1701" w:hanging="567"/>
        <w:jc w:val="left"/>
        <w:rPr>
          <w:rFonts w:asciiTheme="minorHAnsi" w:hAnsiTheme="minorHAnsi" w:cstheme="minorHAnsi"/>
          <w:sz w:val="20"/>
          <w:szCs w:val="20"/>
        </w:rPr>
      </w:pPr>
      <w:r w:rsidRPr="00792AE2">
        <w:rPr>
          <w:rFonts w:asciiTheme="minorHAnsi" w:hAnsiTheme="minorHAnsi" w:cstheme="minorHAnsi"/>
          <w:sz w:val="20"/>
          <w:szCs w:val="20"/>
        </w:rPr>
        <w:t xml:space="preserve">an </w:t>
      </w:r>
      <w:r w:rsidR="00FC0FE2" w:rsidRPr="00792AE2">
        <w:rPr>
          <w:rFonts w:asciiTheme="minorHAnsi" w:hAnsiTheme="minorHAnsi" w:cstheme="minorHAnsi"/>
          <w:sz w:val="20"/>
          <w:szCs w:val="20"/>
        </w:rPr>
        <w:t>extensive search site record for the area covered by the AHIP in a spreadsheet and map format.</w:t>
      </w:r>
    </w:p>
    <w:p w14:paraId="5F7CE955" w14:textId="77777777" w:rsidR="008D779E" w:rsidRPr="00792AE2" w:rsidRDefault="008D779E" w:rsidP="003339F9">
      <w:pPr>
        <w:widowControl w:val="0"/>
        <w:tabs>
          <w:tab w:val="left" w:pos="-1440"/>
        </w:tabs>
        <w:ind w:left="851" w:hanging="851"/>
        <w:rPr>
          <w:rFonts w:asciiTheme="minorHAnsi" w:hAnsiTheme="minorHAnsi" w:cstheme="minorHAnsi"/>
          <w:sz w:val="20"/>
          <w:szCs w:val="20"/>
        </w:rPr>
      </w:pPr>
    </w:p>
    <w:p w14:paraId="0BC668FF" w14:textId="2C556CCC" w:rsidR="008D779E" w:rsidRPr="00792AE2" w:rsidRDefault="00DD6B4F" w:rsidP="003339F9">
      <w:pPr>
        <w:pStyle w:val="BodyTextIndent2"/>
        <w:widowControl w:val="0"/>
        <w:ind w:left="851" w:hanging="851"/>
        <w:jc w:val="left"/>
        <w:rPr>
          <w:rFonts w:asciiTheme="minorHAnsi" w:hAnsiTheme="minorHAnsi" w:cstheme="minorHAnsi"/>
          <w:sz w:val="20"/>
          <w:szCs w:val="20"/>
        </w:rPr>
      </w:pPr>
      <w:bookmarkStart w:id="59" w:name="par14_14_4_3"/>
      <w:bookmarkStart w:id="60" w:name="par14_14_4_4"/>
      <w:bookmarkStart w:id="61" w:name="UPTOHERE"/>
      <w:bookmarkEnd w:id="59"/>
      <w:bookmarkEnd w:id="60"/>
      <w:bookmarkEnd w:id="61"/>
      <w:r w:rsidRPr="00792AE2">
        <w:rPr>
          <w:rFonts w:asciiTheme="minorHAnsi" w:hAnsiTheme="minorHAnsi" w:cstheme="minorHAnsi"/>
          <w:sz w:val="20"/>
          <w:szCs w:val="20"/>
        </w:rPr>
        <w:t>7</w:t>
      </w:r>
      <w:r w:rsidR="004C6016" w:rsidRPr="00792AE2">
        <w:rPr>
          <w:rFonts w:asciiTheme="minorHAnsi" w:hAnsiTheme="minorHAnsi" w:cstheme="minorHAnsi"/>
          <w:b/>
          <w:bCs/>
          <w:smallCaps/>
          <w:sz w:val="20"/>
          <w:szCs w:val="20"/>
        </w:rPr>
        <w:tab/>
      </w:r>
      <w:r w:rsidR="008D779E" w:rsidRPr="00792AE2">
        <w:rPr>
          <w:rFonts w:asciiTheme="minorHAnsi" w:hAnsiTheme="minorHAnsi" w:cstheme="minorHAnsi"/>
          <w:b/>
          <w:bCs/>
          <w:smallCaps/>
          <w:sz w:val="20"/>
          <w:szCs w:val="20"/>
        </w:rPr>
        <w:t xml:space="preserve">Operational  </w:t>
      </w:r>
    </w:p>
    <w:p w14:paraId="55B6A932" w14:textId="77777777" w:rsidR="008D779E" w:rsidRPr="00792AE2" w:rsidRDefault="008D779E" w:rsidP="003339F9">
      <w:pPr>
        <w:pStyle w:val="BodyTextIndent2"/>
        <w:widowControl w:val="0"/>
        <w:tabs>
          <w:tab w:val="left" w:pos="851"/>
          <w:tab w:val="left" w:pos="1440"/>
          <w:tab w:val="left" w:pos="4320"/>
        </w:tabs>
        <w:ind w:left="0" w:firstLine="0"/>
        <w:jc w:val="left"/>
        <w:rPr>
          <w:rFonts w:asciiTheme="minorHAnsi" w:hAnsiTheme="minorHAnsi" w:cstheme="minorHAnsi"/>
          <w:sz w:val="20"/>
          <w:szCs w:val="20"/>
        </w:rPr>
      </w:pPr>
    </w:p>
    <w:p w14:paraId="5EAC5D97" w14:textId="163D86B8" w:rsidR="008D779E" w:rsidRPr="00792AE2" w:rsidRDefault="006D2B1D" w:rsidP="00802D97">
      <w:pPr>
        <w:pStyle w:val="BodyTextIndent2"/>
        <w:widowControl w:val="0"/>
        <w:tabs>
          <w:tab w:val="left" w:pos="851"/>
          <w:tab w:val="left" w:pos="4320"/>
        </w:tabs>
        <w:ind w:left="0" w:firstLine="0"/>
        <w:jc w:val="left"/>
        <w:rPr>
          <w:rFonts w:asciiTheme="minorHAnsi" w:hAnsiTheme="minorHAnsi" w:cstheme="minorHAnsi"/>
          <w:sz w:val="20"/>
          <w:szCs w:val="20"/>
        </w:rPr>
      </w:pPr>
      <w:r w:rsidRPr="00792AE2">
        <w:rPr>
          <w:rFonts w:asciiTheme="minorHAnsi" w:hAnsiTheme="minorHAnsi" w:cstheme="minorHAnsi"/>
          <w:b/>
          <w:bCs/>
          <w:sz w:val="20"/>
          <w:szCs w:val="20"/>
        </w:rPr>
        <w:t>Access/</w:t>
      </w:r>
      <w:r w:rsidR="008D779E" w:rsidRPr="00792AE2">
        <w:rPr>
          <w:rFonts w:asciiTheme="minorHAnsi" w:hAnsiTheme="minorHAnsi" w:cstheme="minorHAnsi"/>
          <w:b/>
          <w:bCs/>
          <w:sz w:val="20"/>
          <w:szCs w:val="20"/>
        </w:rPr>
        <w:t>Parking</w:t>
      </w:r>
    </w:p>
    <w:p w14:paraId="158F4472" w14:textId="77777777" w:rsidR="008D779E" w:rsidRPr="00792AE2" w:rsidRDefault="008D779E" w:rsidP="003339F9">
      <w:pPr>
        <w:pStyle w:val="BodyTextIndent2"/>
        <w:widowControl w:val="0"/>
        <w:tabs>
          <w:tab w:val="left" w:pos="720"/>
          <w:tab w:val="left" w:pos="1440"/>
          <w:tab w:val="left" w:pos="4320"/>
        </w:tabs>
        <w:ind w:left="851" w:hanging="851"/>
        <w:jc w:val="left"/>
        <w:rPr>
          <w:rFonts w:asciiTheme="minorHAnsi" w:hAnsiTheme="minorHAnsi" w:cstheme="minorHAnsi"/>
          <w:sz w:val="20"/>
          <w:szCs w:val="20"/>
        </w:rPr>
      </w:pPr>
    </w:p>
    <w:p w14:paraId="3441940B" w14:textId="53EE8E30"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.1</w:t>
      </w:r>
      <w:r w:rsidR="008D779E" w:rsidRPr="00792AE2">
        <w:rPr>
          <w:rFonts w:asciiTheme="minorHAnsi" w:hAnsiTheme="minorHAnsi" w:cstheme="minorHAnsi"/>
          <w:sz w:val="20"/>
          <w:szCs w:val="20"/>
        </w:rPr>
        <w:tab/>
        <w:t xml:space="preserve">All required </w:t>
      </w:r>
      <w:r w:rsidR="00224AA7" w:rsidRPr="00792AE2">
        <w:rPr>
          <w:rFonts w:asciiTheme="minorHAnsi" w:hAnsiTheme="minorHAnsi" w:cstheme="minorHAnsi"/>
          <w:sz w:val="20"/>
          <w:szCs w:val="20"/>
        </w:rPr>
        <w:t xml:space="preserve">roadworks, </w:t>
      </w:r>
      <w:r w:rsidR="008D779E" w:rsidRPr="00792AE2">
        <w:rPr>
          <w:rFonts w:asciiTheme="minorHAnsi" w:hAnsiTheme="minorHAnsi" w:cstheme="minorHAnsi"/>
          <w:sz w:val="20"/>
          <w:szCs w:val="20"/>
        </w:rPr>
        <w:t xml:space="preserve">car parking spaces and internal </w:t>
      </w:r>
      <w:r w:rsidR="00B72483" w:rsidRPr="00792AE2">
        <w:rPr>
          <w:rFonts w:asciiTheme="minorHAnsi" w:hAnsiTheme="minorHAnsi" w:cstheme="minorHAnsi"/>
          <w:sz w:val="20"/>
          <w:szCs w:val="20"/>
        </w:rPr>
        <w:t xml:space="preserve">driveways </w:t>
      </w:r>
      <w:r w:rsidR="008D779E" w:rsidRPr="00792AE2">
        <w:rPr>
          <w:rFonts w:asciiTheme="minorHAnsi" w:hAnsiTheme="minorHAnsi" w:cstheme="minorHAnsi"/>
          <w:sz w:val="20"/>
          <w:szCs w:val="20"/>
        </w:rPr>
        <w:t>shall be maintained to a standard suitable for the intended purpose.</w:t>
      </w:r>
    </w:p>
    <w:p w14:paraId="52D9408A" w14:textId="77777777" w:rsidR="008D779E" w:rsidRPr="00792AE2" w:rsidRDefault="008D779E" w:rsidP="003339F9">
      <w:pPr>
        <w:pStyle w:val="BodyTextIndent2"/>
        <w:widowControl w:val="0"/>
        <w:tabs>
          <w:tab w:val="left" w:pos="720"/>
          <w:tab w:val="left" w:pos="1440"/>
          <w:tab w:val="left" w:pos="4320"/>
        </w:tabs>
        <w:ind w:left="851" w:hanging="851"/>
        <w:jc w:val="left"/>
        <w:rPr>
          <w:rFonts w:asciiTheme="minorHAnsi" w:hAnsiTheme="minorHAnsi" w:cstheme="minorHAnsi"/>
          <w:sz w:val="20"/>
          <w:szCs w:val="20"/>
        </w:rPr>
      </w:pPr>
    </w:p>
    <w:p w14:paraId="738DC01A" w14:textId="6649A2BE"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.2</w:t>
      </w:r>
      <w:r w:rsidR="008D779E" w:rsidRPr="00792AE2">
        <w:rPr>
          <w:rFonts w:asciiTheme="minorHAnsi" w:hAnsiTheme="minorHAnsi" w:cstheme="minorHAnsi"/>
          <w:sz w:val="20"/>
          <w:szCs w:val="20"/>
        </w:rPr>
        <w:tab/>
        <w:t xml:space="preserve">All loading and unloading operations shall </w:t>
      </w:r>
      <w:proofErr w:type="gramStart"/>
      <w:r w:rsidR="008D779E" w:rsidRPr="00792AE2">
        <w:rPr>
          <w:rFonts w:asciiTheme="minorHAnsi" w:hAnsiTheme="minorHAnsi" w:cstheme="minorHAnsi"/>
          <w:sz w:val="20"/>
          <w:szCs w:val="20"/>
        </w:rPr>
        <w:t>take place at all times</w:t>
      </w:r>
      <w:proofErr w:type="gramEnd"/>
      <w:r w:rsidR="008D779E" w:rsidRPr="00792AE2">
        <w:rPr>
          <w:rFonts w:asciiTheme="minorHAnsi" w:hAnsiTheme="minorHAnsi" w:cstheme="minorHAnsi"/>
          <w:sz w:val="20"/>
          <w:szCs w:val="20"/>
        </w:rPr>
        <w:t xml:space="preserve"> wholly within the confines of the land.</w:t>
      </w:r>
    </w:p>
    <w:p w14:paraId="200F9AB6" w14:textId="77777777" w:rsidR="008D779E" w:rsidRPr="00792AE2" w:rsidRDefault="008D779E" w:rsidP="003339F9">
      <w:pPr>
        <w:pStyle w:val="BodyTextIndent2"/>
        <w:widowControl w:val="0"/>
        <w:tabs>
          <w:tab w:val="left" w:pos="720"/>
          <w:tab w:val="left" w:pos="1440"/>
          <w:tab w:val="left" w:pos="4320"/>
        </w:tabs>
        <w:ind w:left="851" w:hanging="851"/>
        <w:jc w:val="left"/>
        <w:rPr>
          <w:rFonts w:asciiTheme="minorHAnsi" w:hAnsiTheme="minorHAnsi" w:cstheme="minorHAnsi"/>
          <w:sz w:val="20"/>
          <w:szCs w:val="20"/>
        </w:rPr>
      </w:pPr>
    </w:p>
    <w:p w14:paraId="11AEF5F0" w14:textId="27C98BD0" w:rsidR="008D779E" w:rsidRPr="00792AE2" w:rsidRDefault="00DD6B4F" w:rsidP="003339F9">
      <w:pPr>
        <w:pStyle w:val="BodyTextIndent2"/>
        <w:widowControl w:val="0"/>
        <w:tabs>
          <w:tab w:val="left" w:pos="-5220"/>
          <w:tab w:val="left" w:pos="1440"/>
          <w:tab w:val="left" w:pos="432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.3</w:t>
      </w:r>
      <w:r w:rsidR="008D779E" w:rsidRPr="00792AE2">
        <w:rPr>
          <w:rFonts w:asciiTheme="minorHAnsi" w:hAnsiTheme="minorHAnsi" w:cstheme="minorHAnsi"/>
          <w:sz w:val="20"/>
          <w:szCs w:val="20"/>
        </w:rPr>
        <w:tab/>
        <w:t>Access and parking for people with disabilities shall be maintained in accordance with provisions of Australian Standards 1428.1 and 2890.1.</w:t>
      </w:r>
    </w:p>
    <w:p w14:paraId="001DA60C" w14:textId="77777777" w:rsidR="008D779E" w:rsidRPr="00792AE2" w:rsidRDefault="008D779E" w:rsidP="003339F9">
      <w:pPr>
        <w:pStyle w:val="BodyTextIndent2"/>
        <w:widowControl w:val="0"/>
        <w:tabs>
          <w:tab w:val="left" w:pos="720"/>
          <w:tab w:val="left" w:pos="1440"/>
          <w:tab w:val="left" w:pos="4320"/>
        </w:tabs>
        <w:ind w:left="851" w:hanging="851"/>
        <w:jc w:val="left"/>
        <w:rPr>
          <w:rFonts w:asciiTheme="minorHAnsi" w:hAnsiTheme="minorHAnsi" w:cstheme="minorHAnsi"/>
          <w:sz w:val="20"/>
          <w:szCs w:val="20"/>
        </w:rPr>
      </w:pPr>
    </w:p>
    <w:p w14:paraId="223ED0C7" w14:textId="5250390C"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General</w:t>
      </w:r>
    </w:p>
    <w:p w14:paraId="5EDC18B0"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3CAC1332" w14:textId="6AA97472" w:rsidR="00224AA7" w:rsidRPr="00792AE2" w:rsidRDefault="00DD6B4F" w:rsidP="00224AA7">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224AA7" w:rsidRPr="00792AE2">
        <w:rPr>
          <w:rFonts w:asciiTheme="minorHAnsi" w:hAnsiTheme="minorHAnsi" w:cstheme="minorHAnsi"/>
          <w:sz w:val="20"/>
          <w:szCs w:val="20"/>
        </w:rPr>
        <w:t>.</w:t>
      </w:r>
      <w:r w:rsidR="00504068" w:rsidRPr="00792AE2">
        <w:rPr>
          <w:rFonts w:asciiTheme="minorHAnsi" w:hAnsiTheme="minorHAnsi" w:cstheme="minorHAnsi"/>
          <w:sz w:val="20"/>
          <w:szCs w:val="20"/>
        </w:rPr>
        <w:t>4</w:t>
      </w:r>
      <w:r w:rsidR="00224AA7" w:rsidRPr="00792AE2">
        <w:rPr>
          <w:rFonts w:asciiTheme="minorHAnsi" w:hAnsiTheme="minorHAnsi" w:cstheme="minorHAnsi"/>
          <w:sz w:val="20"/>
          <w:szCs w:val="20"/>
        </w:rPr>
        <w:tab/>
        <w:t>The hours of operation of the health services facility shall not be outside the following nominated times. Any alteration to these hours will require the separate approval of Council</w:t>
      </w:r>
      <w:r w:rsidR="002E3BD6" w:rsidRPr="00792AE2">
        <w:rPr>
          <w:rFonts w:asciiTheme="minorHAnsi" w:hAnsiTheme="minorHAnsi" w:cstheme="minorHAnsi"/>
          <w:sz w:val="20"/>
          <w:szCs w:val="20"/>
        </w:rPr>
        <w:t xml:space="preserve"> via a Section 4.55 modification application</w:t>
      </w:r>
      <w:r w:rsidR="00224AA7" w:rsidRPr="00792AE2">
        <w:rPr>
          <w:rFonts w:asciiTheme="minorHAnsi" w:hAnsiTheme="minorHAnsi" w:cstheme="minorHAnsi"/>
          <w:sz w:val="20"/>
          <w:szCs w:val="20"/>
        </w:rPr>
        <w:t>.</w:t>
      </w:r>
    </w:p>
    <w:p w14:paraId="30693749" w14:textId="77777777" w:rsidR="00224AA7" w:rsidRPr="00792AE2" w:rsidRDefault="00224AA7" w:rsidP="00224AA7">
      <w:pPr>
        <w:widowControl w:val="0"/>
        <w:tabs>
          <w:tab w:val="left" w:pos="-1440"/>
        </w:tabs>
        <w:ind w:left="851" w:hanging="851"/>
        <w:rPr>
          <w:rFonts w:asciiTheme="minorHAnsi" w:hAnsiTheme="minorHAnsi" w:cstheme="minorHAnsi"/>
          <w:sz w:val="20"/>
          <w:szCs w:val="20"/>
        </w:rPr>
      </w:pPr>
    </w:p>
    <w:p w14:paraId="4F7AC85B" w14:textId="77777777" w:rsidR="00224AA7" w:rsidRPr="00792AE2" w:rsidRDefault="00224AA7" w:rsidP="00224AA7">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ab/>
        <w:t xml:space="preserve">Monday to </w:t>
      </w:r>
      <w:r w:rsidR="002E3BD6" w:rsidRPr="00792AE2">
        <w:rPr>
          <w:rFonts w:asciiTheme="minorHAnsi" w:hAnsiTheme="minorHAnsi" w:cstheme="minorHAnsi"/>
          <w:sz w:val="20"/>
          <w:szCs w:val="20"/>
        </w:rPr>
        <w:t>Friday</w:t>
      </w:r>
      <w:r w:rsidRPr="00792AE2">
        <w:rPr>
          <w:rFonts w:asciiTheme="minorHAnsi" w:hAnsiTheme="minorHAnsi" w:cstheme="minorHAnsi"/>
          <w:sz w:val="20"/>
          <w:szCs w:val="20"/>
        </w:rPr>
        <w:t>:</w:t>
      </w:r>
      <w:r w:rsidRPr="00792AE2">
        <w:rPr>
          <w:rFonts w:asciiTheme="minorHAnsi" w:hAnsiTheme="minorHAnsi" w:cstheme="minorHAnsi"/>
          <w:sz w:val="20"/>
          <w:szCs w:val="20"/>
        </w:rPr>
        <w:tab/>
      </w:r>
      <w:r w:rsidR="002E3BD6" w:rsidRPr="00792AE2">
        <w:rPr>
          <w:rFonts w:asciiTheme="minorHAnsi" w:hAnsiTheme="minorHAnsi" w:cstheme="minorHAnsi"/>
          <w:sz w:val="20"/>
          <w:szCs w:val="20"/>
        </w:rPr>
        <w:tab/>
        <w:t>9:00am to 5:00pm</w:t>
      </w:r>
    </w:p>
    <w:p w14:paraId="346526EC" w14:textId="77777777" w:rsidR="00224AA7" w:rsidRPr="00792AE2" w:rsidRDefault="00224AA7" w:rsidP="002E3BD6">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ab/>
      </w:r>
    </w:p>
    <w:p w14:paraId="2792F9BD" w14:textId="77777777" w:rsidR="002E3BD6" w:rsidRPr="00792AE2" w:rsidRDefault="002E3BD6" w:rsidP="002E3BD6">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ab/>
      </w:r>
      <w:proofErr w:type="gramStart"/>
      <w:r w:rsidRPr="00792AE2">
        <w:rPr>
          <w:rFonts w:asciiTheme="minorHAnsi" w:hAnsiTheme="minorHAnsi" w:cstheme="minorHAnsi"/>
          <w:sz w:val="20"/>
          <w:szCs w:val="20"/>
        </w:rPr>
        <w:t>In the event that</w:t>
      </w:r>
      <w:proofErr w:type="gramEnd"/>
      <w:r w:rsidRPr="00792AE2">
        <w:rPr>
          <w:rFonts w:asciiTheme="minorHAnsi" w:hAnsiTheme="minorHAnsi" w:cstheme="minorHAnsi"/>
          <w:sz w:val="20"/>
          <w:szCs w:val="20"/>
        </w:rPr>
        <w:t xml:space="preserve"> visiting doctors and medical personnel are only available on weekends</w:t>
      </w:r>
      <w:r w:rsidR="00292893" w:rsidRPr="00792AE2">
        <w:rPr>
          <w:rFonts w:asciiTheme="minorHAnsi" w:hAnsiTheme="minorHAnsi" w:cstheme="minorHAnsi"/>
          <w:sz w:val="20"/>
          <w:szCs w:val="20"/>
        </w:rPr>
        <w:t xml:space="preserve"> and/or public holidays</w:t>
      </w:r>
      <w:r w:rsidRPr="00792AE2">
        <w:rPr>
          <w:rFonts w:asciiTheme="minorHAnsi" w:hAnsiTheme="minorHAnsi" w:cstheme="minorHAnsi"/>
          <w:sz w:val="20"/>
          <w:szCs w:val="20"/>
        </w:rPr>
        <w:t>, the facility may open during the above hours on such days.</w:t>
      </w:r>
    </w:p>
    <w:p w14:paraId="4C837E82" w14:textId="77777777" w:rsidR="002E3BD6" w:rsidRPr="00792AE2" w:rsidRDefault="002E3BD6">
      <w:pPr>
        <w:widowControl w:val="0"/>
        <w:tabs>
          <w:tab w:val="left" w:pos="-1440"/>
        </w:tabs>
        <w:ind w:left="851" w:hanging="851"/>
        <w:rPr>
          <w:rFonts w:asciiTheme="minorHAnsi" w:hAnsiTheme="minorHAnsi" w:cstheme="minorHAnsi"/>
          <w:sz w:val="20"/>
          <w:szCs w:val="20"/>
        </w:rPr>
      </w:pPr>
    </w:p>
    <w:p w14:paraId="6B991991" w14:textId="77777777"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224AA7" w:rsidRPr="00792AE2">
        <w:rPr>
          <w:rFonts w:asciiTheme="minorHAnsi" w:hAnsiTheme="minorHAnsi" w:cstheme="minorHAnsi"/>
          <w:sz w:val="20"/>
          <w:szCs w:val="20"/>
        </w:rPr>
        <w:t>.</w:t>
      </w:r>
      <w:r w:rsidR="00504068" w:rsidRPr="00792AE2">
        <w:rPr>
          <w:rFonts w:asciiTheme="minorHAnsi" w:hAnsiTheme="minorHAnsi" w:cstheme="minorHAnsi"/>
          <w:sz w:val="20"/>
          <w:szCs w:val="20"/>
        </w:rPr>
        <w:t>5</w:t>
      </w:r>
      <w:r w:rsidR="00224AA7" w:rsidRPr="00792AE2">
        <w:rPr>
          <w:rFonts w:asciiTheme="minorHAnsi" w:hAnsiTheme="minorHAnsi" w:cstheme="minorHAnsi"/>
          <w:sz w:val="20"/>
          <w:szCs w:val="20"/>
        </w:rPr>
        <w:tab/>
      </w:r>
      <w:r w:rsidR="008D779E" w:rsidRPr="00792AE2">
        <w:rPr>
          <w:rFonts w:asciiTheme="minorHAnsi" w:hAnsiTheme="minorHAnsi" w:cstheme="minorHAnsi"/>
          <w:sz w:val="20"/>
          <w:szCs w:val="20"/>
        </w:rPr>
        <w:t>No goods, materials, or trade waste shall be stored at any time outside the building other than in approved garbage receptacles.</w:t>
      </w:r>
    </w:p>
    <w:p w14:paraId="6B76AF6F"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228878D6" w14:textId="4E67EFA6" w:rsidR="008D779E" w:rsidRPr="00792AE2" w:rsidRDefault="00DD6B4F"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6</w:t>
      </w:r>
      <w:r w:rsidR="008D779E" w:rsidRPr="00792AE2">
        <w:rPr>
          <w:rFonts w:asciiTheme="minorHAnsi" w:hAnsiTheme="minorHAnsi" w:cstheme="minorHAnsi"/>
          <w:sz w:val="20"/>
          <w:szCs w:val="20"/>
        </w:rPr>
        <w:tab/>
        <w:t>Spillage of light, if any, shall be controlled so as not to cause nuisance to the amenity of adjoining land.</w:t>
      </w:r>
      <w:r w:rsidR="00224AA7" w:rsidRPr="00792AE2">
        <w:rPr>
          <w:rFonts w:asciiTheme="minorHAnsi" w:hAnsiTheme="minorHAnsi" w:cstheme="minorHAnsi"/>
          <w:sz w:val="20"/>
          <w:szCs w:val="20"/>
        </w:rPr>
        <w:t xml:space="preserve"> I</w:t>
      </w:r>
      <w:r w:rsidR="008D779E" w:rsidRPr="00792AE2">
        <w:rPr>
          <w:rFonts w:asciiTheme="minorHAnsi" w:hAnsiTheme="minorHAnsi" w:cstheme="minorHAnsi"/>
          <w:sz w:val="20"/>
          <w:szCs w:val="20"/>
        </w:rPr>
        <w:t xml:space="preserve">f artificial lighting is proposed full details are to be submitted indicating the </w:t>
      </w:r>
      <w:proofErr w:type="gramStart"/>
      <w:r w:rsidR="008D779E" w:rsidRPr="00792AE2">
        <w:rPr>
          <w:rFonts w:asciiTheme="minorHAnsi" w:hAnsiTheme="minorHAnsi" w:cstheme="minorHAnsi"/>
          <w:sz w:val="20"/>
          <w:szCs w:val="20"/>
        </w:rPr>
        <w:t>manner in which</w:t>
      </w:r>
      <w:proofErr w:type="gramEnd"/>
      <w:r w:rsidR="008D779E" w:rsidRPr="00792AE2">
        <w:rPr>
          <w:rFonts w:asciiTheme="minorHAnsi" w:hAnsiTheme="minorHAnsi" w:cstheme="minorHAnsi"/>
          <w:sz w:val="20"/>
          <w:szCs w:val="20"/>
        </w:rPr>
        <w:t xml:space="preserve"> adjoining p</w:t>
      </w:r>
      <w:r w:rsidR="002314F8" w:rsidRPr="00792AE2">
        <w:rPr>
          <w:rFonts w:asciiTheme="minorHAnsi" w:hAnsiTheme="minorHAnsi" w:cstheme="minorHAnsi"/>
          <w:sz w:val="20"/>
          <w:szCs w:val="20"/>
        </w:rPr>
        <w:t>roperties are to be protected.</w:t>
      </w:r>
    </w:p>
    <w:p w14:paraId="68905F77"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05AB3B24" w14:textId="308C951F" w:rsidR="008D779E" w:rsidRPr="00792AE2" w:rsidRDefault="00DD6B4F"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7</w:t>
      </w:r>
      <w:r w:rsidR="008D779E" w:rsidRPr="00792AE2">
        <w:rPr>
          <w:rFonts w:asciiTheme="minorHAnsi" w:hAnsiTheme="minorHAnsi" w:cstheme="minorHAnsi"/>
          <w:sz w:val="20"/>
          <w:szCs w:val="20"/>
        </w:rPr>
        <w:tab/>
        <w:t>Should an intruder alarm be installed on the land it shall be fitted with a timing device in accordance with the requirements of the Protection of the Environment Operations Act 1997.</w:t>
      </w:r>
    </w:p>
    <w:p w14:paraId="15087E91"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01EC33C8" w14:textId="04EF7F86"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8</w:t>
      </w:r>
      <w:r w:rsidR="008D779E" w:rsidRPr="00792AE2">
        <w:rPr>
          <w:rFonts w:asciiTheme="minorHAnsi" w:hAnsiTheme="minorHAnsi" w:cstheme="minorHAnsi"/>
          <w:sz w:val="20"/>
          <w:szCs w:val="20"/>
        </w:rPr>
        <w:tab/>
        <w:t xml:space="preserve">Emission of sound from the land shall be </w:t>
      </w:r>
      <w:proofErr w:type="gramStart"/>
      <w:r w:rsidR="008D779E" w:rsidRPr="00792AE2">
        <w:rPr>
          <w:rFonts w:asciiTheme="minorHAnsi" w:hAnsiTheme="minorHAnsi" w:cstheme="minorHAnsi"/>
          <w:sz w:val="20"/>
          <w:szCs w:val="20"/>
        </w:rPr>
        <w:t>controlled at all times</w:t>
      </w:r>
      <w:proofErr w:type="gramEnd"/>
      <w:r w:rsidR="008D779E" w:rsidRPr="00792AE2">
        <w:rPr>
          <w:rFonts w:asciiTheme="minorHAnsi" w:hAnsiTheme="minorHAnsi" w:cstheme="minorHAnsi"/>
          <w:sz w:val="20"/>
          <w:szCs w:val="20"/>
        </w:rPr>
        <w:t xml:space="preserve"> so as to not unreasonably impact upon nearby owners/occupants.</w:t>
      </w:r>
    </w:p>
    <w:p w14:paraId="5D8B2E7C"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5C1B099E" w14:textId="4D4E0D0B" w:rsidR="008D779E" w:rsidRPr="00792AE2" w:rsidRDefault="00DD6B4F"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9</w:t>
      </w:r>
      <w:r w:rsidR="008D779E" w:rsidRPr="00792AE2">
        <w:rPr>
          <w:rFonts w:asciiTheme="minorHAnsi" w:hAnsiTheme="minorHAnsi" w:cstheme="minorHAnsi"/>
          <w:sz w:val="20"/>
          <w:szCs w:val="20"/>
        </w:rPr>
        <w:tab/>
        <w:t xml:space="preserve">No nuisance or interference with the amenity of the area shall be created by reason of any process or operation on the land causing the emission of noise, dust, smoke or any polluted discharge whatsoever. </w:t>
      </w:r>
      <w:r w:rsidR="008D779E" w:rsidRPr="00792AE2">
        <w:rPr>
          <w:rFonts w:asciiTheme="minorHAnsi" w:hAnsiTheme="minorHAnsi" w:cstheme="minorHAnsi"/>
          <w:sz w:val="20"/>
          <w:szCs w:val="20"/>
          <w:u w:val="single"/>
        </w:rPr>
        <w:t>Note:</w:t>
      </w:r>
      <w:r w:rsidR="002314F8" w:rsidRPr="00792AE2">
        <w:rPr>
          <w:rFonts w:asciiTheme="minorHAnsi" w:hAnsiTheme="minorHAnsi" w:cstheme="minorHAnsi"/>
          <w:sz w:val="20"/>
          <w:szCs w:val="20"/>
        </w:rPr>
        <w:t xml:space="preserve"> </w:t>
      </w:r>
      <w:r w:rsidR="008D779E" w:rsidRPr="00792AE2">
        <w:rPr>
          <w:rFonts w:asciiTheme="minorHAnsi" w:hAnsiTheme="minorHAnsi" w:cstheme="minorHAnsi"/>
          <w:sz w:val="20"/>
          <w:szCs w:val="20"/>
        </w:rPr>
        <w:t xml:space="preserve">The Protection of the Environment Operations Act 1997 </w:t>
      </w:r>
      <w:r w:rsidR="009932BC" w:rsidRPr="00792AE2">
        <w:rPr>
          <w:rFonts w:asciiTheme="minorHAnsi" w:hAnsiTheme="minorHAnsi" w:cstheme="minorHAnsi"/>
          <w:sz w:val="20"/>
          <w:szCs w:val="20"/>
        </w:rPr>
        <w:t>requires</w:t>
      </w:r>
      <w:r w:rsidR="008D779E" w:rsidRPr="00792AE2">
        <w:rPr>
          <w:rFonts w:asciiTheme="minorHAnsi" w:hAnsiTheme="minorHAnsi" w:cstheme="minorHAnsi"/>
          <w:sz w:val="20"/>
          <w:szCs w:val="20"/>
        </w:rPr>
        <w:t xml:space="preserve"> Council to investigate complaints where only one person complains.</w:t>
      </w:r>
    </w:p>
    <w:p w14:paraId="144CE0C5"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6457AE65" w14:textId="564D7937"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4C6016" w:rsidRPr="00792AE2">
        <w:rPr>
          <w:rFonts w:asciiTheme="minorHAnsi" w:hAnsiTheme="minorHAnsi" w:cstheme="minorHAnsi"/>
          <w:sz w:val="20"/>
          <w:szCs w:val="20"/>
        </w:rPr>
        <w:t>.</w:t>
      </w:r>
      <w:r w:rsidR="00821B13" w:rsidRPr="00792AE2">
        <w:rPr>
          <w:rFonts w:asciiTheme="minorHAnsi" w:hAnsiTheme="minorHAnsi" w:cstheme="minorHAnsi"/>
          <w:sz w:val="20"/>
          <w:szCs w:val="20"/>
        </w:rPr>
        <w:t>10</w:t>
      </w:r>
      <w:r w:rsidR="004C6016" w:rsidRPr="00792AE2">
        <w:rPr>
          <w:rFonts w:asciiTheme="minorHAnsi" w:hAnsiTheme="minorHAnsi" w:cstheme="minorHAnsi"/>
          <w:sz w:val="20"/>
          <w:szCs w:val="20"/>
        </w:rPr>
        <w:tab/>
      </w:r>
      <w:r w:rsidR="008D779E" w:rsidRPr="00792AE2">
        <w:rPr>
          <w:rFonts w:asciiTheme="minorHAnsi" w:hAnsiTheme="minorHAnsi" w:cstheme="minorHAnsi"/>
          <w:sz w:val="20"/>
          <w:szCs w:val="20"/>
        </w:rPr>
        <w:t>Arrangements shall be made for an effective commercial refuse removal service.</w:t>
      </w:r>
    </w:p>
    <w:p w14:paraId="12CA47D0"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5A5B71EA" w14:textId="6E6B9232"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Landscaping</w:t>
      </w:r>
    </w:p>
    <w:p w14:paraId="012E1466"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5FD1403B" w14:textId="0C4F4FAB"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11</w:t>
      </w:r>
      <w:r w:rsidR="008D779E" w:rsidRPr="00792AE2">
        <w:rPr>
          <w:rFonts w:asciiTheme="minorHAnsi" w:hAnsiTheme="minorHAnsi" w:cstheme="minorHAnsi"/>
          <w:sz w:val="20"/>
          <w:szCs w:val="20"/>
        </w:rPr>
        <w:tab/>
        <w:t xml:space="preserve">All landscaped areas provided in accordance with the approved landscaping design plan shall be </w:t>
      </w:r>
      <w:proofErr w:type="gramStart"/>
      <w:r w:rsidR="008D779E" w:rsidRPr="00792AE2">
        <w:rPr>
          <w:rFonts w:asciiTheme="minorHAnsi" w:hAnsiTheme="minorHAnsi" w:cstheme="minorHAnsi"/>
          <w:sz w:val="20"/>
          <w:szCs w:val="20"/>
        </w:rPr>
        <w:t>maintained at all times</w:t>
      </w:r>
      <w:proofErr w:type="gramEnd"/>
      <w:r w:rsidR="008D779E" w:rsidRPr="00792AE2">
        <w:rPr>
          <w:rFonts w:asciiTheme="minorHAnsi" w:hAnsiTheme="minorHAnsi" w:cstheme="minorHAnsi"/>
          <w:sz w:val="20"/>
          <w:szCs w:val="20"/>
        </w:rPr>
        <w:t xml:space="preserve"> in a suitable manner.</w:t>
      </w:r>
    </w:p>
    <w:p w14:paraId="7999F398" w14:textId="77777777" w:rsidR="008D779E" w:rsidRPr="00792AE2" w:rsidRDefault="008D779E" w:rsidP="003339F9">
      <w:pPr>
        <w:widowControl w:val="0"/>
        <w:ind w:left="851" w:hanging="851"/>
        <w:rPr>
          <w:rFonts w:asciiTheme="minorHAnsi" w:hAnsiTheme="minorHAnsi" w:cstheme="minorHAnsi"/>
          <w:sz w:val="20"/>
          <w:szCs w:val="20"/>
        </w:rPr>
      </w:pPr>
    </w:p>
    <w:p w14:paraId="6DB86143" w14:textId="0C2E0659" w:rsidR="008D779E" w:rsidRPr="00792AE2" w:rsidRDefault="00DD6B4F" w:rsidP="003339F9">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1</w:t>
      </w:r>
      <w:r w:rsidR="00277D46" w:rsidRPr="00792AE2">
        <w:rPr>
          <w:rFonts w:asciiTheme="minorHAnsi" w:hAnsiTheme="minorHAnsi" w:cstheme="minorHAnsi"/>
          <w:sz w:val="20"/>
          <w:szCs w:val="20"/>
        </w:rPr>
        <w:t>2</w:t>
      </w:r>
      <w:r w:rsidR="008D779E" w:rsidRPr="00792AE2">
        <w:rPr>
          <w:rFonts w:asciiTheme="minorHAnsi" w:hAnsiTheme="minorHAnsi" w:cstheme="minorHAnsi"/>
          <w:sz w:val="20"/>
          <w:szCs w:val="20"/>
        </w:rPr>
        <w:tab/>
        <w:t>The overflow</w:t>
      </w:r>
      <w:r w:rsidR="00E173A1" w:rsidRPr="00792AE2">
        <w:rPr>
          <w:rFonts w:asciiTheme="minorHAnsi" w:hAnsiTheme="minorHAnsi" w:cstheme="minorHAnsi"/>
          <w:sz w:val="20"/>
          <w:szCs w:val="20"/>
        </w:rPr>
        <w:t xml:space="preserve"> </w:t>
      </w:r>
      <w:r w:rsidR="008D779E" w:rsidRPr="00792AE2">
        <w:rPr>
          <w:rFonts w:asciiTheme="minorHAnsi" w:hAnsiTheme="minorHAnsi" w:cstheme="minorHAnsi"/>
          <w:sz w:val="20"/>
          <w:szCs w:val="20"/>
        </w:rPr>
        <w:t xml:space="preserve">car parking area </w:t>
      </w:r>
      <w:r w:rsidR="00E173A1" w:rsidRPr="00792AE2">
        <w:rPr>
          <w:rFonts w:asciiTheme="minorHAnsi" w:hAnsiTheme="minorHAnsi" w:cstheme="minorHAnsi"/>
          <w:sz w:val="20"/>
          <w:szCs w:val="20"/>
        </w:rPr>
        <w:t xml:space="preserve">on Bonney Street </w:t>
      </w:r>
      <w:r w:rsidR="008D779E" w:rsidRPr="00792AE2">
        <w:rPr>
          <w:rFonts w:asciiTheme="minorHAnsi" w:hAnsiTheme="minorHAnsi" w:cstheme="minorHAnsi"/>
          <w:sz w:val="20"/>
          <w:szCs w:val="20"/>
        </w:rPr>
        <w:t>shall be maintained in a dust-free manner and to a standard suitable for the intended purpose.</w:t>
      </w:r>
    </w:p>
    <w:p w14:paraId="55784A17" w14:textId="77777777" w:rsidR="008D779E" w:rsidRPr="00792AE2" w:rsidRDefault="008D779E" w:rsidP="003339F9">
      <w:pPr>
        <w:widowControl w:val="0"/>
        <w:ind w:left="851" w:hanging="851"/>
        <w:rPr>
          <w:rFonts w:asciiTheme="minorHAnsi" w:hAnsiTheme="minorHAnsi" w:cstheme="minorHAnsi"/>
          <w:sz w:val="20"/>
          <w:szCs w:val="20"/>
        </w:rPr>
      </w:pPr>
    </w:p>
    <w:p w14:paraId="02BF2CDA" w14:textId="44D063C0" w:rsidR="00BC2943" w:rsidRPr="00792AE2" w:rsidRDefault="00DD6B4F" w:rsidP="002314F8">
      <w:pPr>
        <w:widowControl w:val="0"/>
        <w:ind w:left="851" w:hanging="851"/>
        <w:rPr>
          <w:rFonts w:asciiTheme="minorHAnsi" w:hAnsiTheme="minorHAnsi" w:cstheme="minorHAnsi"/>
          <w:sz w:val="20"/>
          <w:szCs w:val="20"/>
          <w:lang w:eastAsia="en-AU"/>
        </w:rPr>
      </w:pPr>
      <w:r w:rsidRPr="00792AE2">
        <w:rPr>
          <w:rFonts w:asciiTheme="minorHAnsi" w:hAnsiTheme="minorHAnsi" w:cstheme="minorHAnsi"/>
          <w:sz w:val="20"/>
          <w:szCs w:val="20"/>
          <w:lang w:eastAsia="en-AU"/>
        </w:rPr>
        <w:t>7</w:t>
      </w:r>
      <w:r w:rsidR="00BC2943" w:rsidRPr="00792AE2">
        <w:rPr>
          <w:rFonts w:asciiTheme="minorHAnsi" w:hAnsiTheme="minorHAnsi" w:cstheme="minorHAnsi"/>
          <w:sz w:val="20"/>
          <w:szCs w:val="20"/>
          <w:lang w:eastAsia="en-AU"/>
        </w:rPr>
        <w:t>.</w:t>
      </w:r>
      <w:r w:rsidR="00821B13" w:rsidRPr="00792AE2">
        <w:rPr>
          <w:rFonts w:asciiTheme="minorHAnsi" w:hAnsiTheme="minorHAnsi" w:cstheme="minorHAnsi"/>
          <w:sz w:val="20"/>
          <w:szCs w:val="20"/>
          <w:lang w:eastAsia="en-AU"/>
        </w:rPr>
        <w:t>1</w:t>
      </w:r>
      <w:r w:rsidR="00277D46" w:rsidRPr="00792AE2">
        <w:rPr>
          <w:rFonts w:asciiTheme="minorHAnsi" w:hAnsiTheme="minorHAnsi" w:cstheme="minorHAnsi"/>
          <w:sz w:val="20"/>
          <w:szCs w:val="20"/>
          <w:lang w:eastAsia="en-AU"/>
        </w:rPr>
        <w:t>3</w:t>
      </w:r>
      <w:r w:rsidR="00BC2943" w:rsidRPr="00792AE2">
        <w:rPr>
          <w:rFonts w:asciiTheme="minorHAnsi" w:hAnsiTheme="minorHAnsi" w:cstheme="minorHAnsi"/>
          <w:sz w:val="20"/>
          <w:szCs w:val="20"/>
          <w:lang w:eastAsia="en-AU"/>
        </w:rPr>
        <w:tab/>
        <w:t>Regular maintenance and up-keep of the site must therefore be undertaken to the site to ensure that sightlines are kept free from obstructions.</w:t>
      </w:r>
    </w:p>
    <w:p w14:paraId="7B284829" w14:textId="77777777" w:rsidR="00BC2943" w:rsidRPr="00792AE2" w:rsidRDefault="00BC2943" w:rsidP="002314F8">
      <w:pPr>
        <w:widowControl w:val="0"/>
        <w:ind w:left="851" w:hanging="851"/>
        <w:rPr>
          <w:rFonts w:asciiTheme="minorHAnsi" w:hAnsiTheme="minorHAnsi" w:cstheme="minorHAnsi"/>
          <w:sz w:val="20"/>
          <w:szCs w:val="20"/>
        </w:rPr>
      </w:pPr>
    </w:p>
    <w:p w14:paraId="53654A1A" w14:textId="375B007C" w:rsidR="00BC2943" w:rsidRPr="00792AE2" w:rsidRDefault="00DD6B4F" w:rsidP="002314F8">
      <w:pPr>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1</w:t>
      </w:r>
      <w:r w:rsidR="00277D46" w:rsidRPr="00792AE2">
        <w:rPr>
          <w:rFonts w:asciiTheme="minorHAnsi" w:hAnsiTheme="minorHAnsi" w:cstheme="minorHAnsi"/>
          <w:sz w:val="20"/>
          <w:szCs w:val="20"/>
        </w:rPr>
        <w:t>4</w:t>
      </w:r>
      <w:r w:rsidR="00BC2943" w:rsidRPr="00792AE2">
        <w:rPr>
          <w:rFonts w:asciiTheme="minorHAnsi" w:hAnsiTheme="minorHAnsi" w:cstheme="minorHAnsi"/>
          <w:sz w:val="20"/>
          <w:szCs w:val="20"/>
        </w:rPr>
        <w:tab/>
        <w:t>The management of vegetation, gardens, planter boxes, communal areas and other similar areas is to be incorporated within the management plan once the development is occupied.</w:t>
      </w:r>
    </w:p>
    <w:p w14:paraId="6FD8A5ED" w14:textId="77777777" w:rsidR="00BC2943" w:rsidRPr="00792AE2" w:rsidRDefault="00BC2943" w:rsidP="002314F8">
      <w:pPr>
        <w:widowControl w:val="0"/>
        <w:ind w:left="851" w:hanging="851"/>
        <w:rPr>
          <w:rFonts w:asciiTheme="minorHAnsi" w:hAnsiTheme="minorHAnsi" w:cstheme="minorHAnsi"/>
          <w:sz w:val="20"/>
          <w:szCs w:val="20"/>
        </w:rPr>
      </w:pPr>
    </w:p>
    <w:p w14:paraId="6562772C" w14:textId="3E2DC6DD" w:rsidR="008D779E" w:rsidRPr="00792AE2" w:rsidRDefault="008B4AE9" w:rsidP="002314F8">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Use o</w:t>
      </w:r>
      <w:r w:rsidR="008D779E" w:rsidRPr="00792AE2">
        <w:rPr>
          <w:rFonts w:asciiTheme="minorHAnsi" w:hAnsiTheme="minorHAnsi" w:cstheme="minorHAnsi"/>
          <w:b/>
          <w:bCs/>
          <w:sz w:val="20"/>
          <w:szCs w:val="20"/>
        </w:rPr>
        <w:t>f Premises</w:t>
      </w:r>
    </w:p>
    <w:p w14:paraId="0D82B96A" w14:textId="77777777" w:rsidR="008D779E" w:rsidRPr="00792AE2" w:rsidRDefault="008D779E" w:rsidP="002314F8">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6B0FD698" w14:textId="28364017" w:rsidR="008D779E" w:rsidRPr="00792AE2" w:rsidRDefault="00DD6B4F" w:rsidP="002314F8">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15</w:t>
      </w:r>
      <w:r w:rsidR="008D779E" w:rsidRPr="00792AE2">
        <w:rPr>
          <w:rFonts w:asciiTheme="minorHAnsi" w:hAnsiTheme="minorHAnsi" w:cstheme="minorHAnsi"/>
          <w:sz w:val="20"/>
          <w:szCs w:val="20"/>
        </w:rPr>
        <w:tab/>
        <w:t xml:space="preserve">The use of the approved development shall, </w:t>
      </w:r>
      <w:proofErr w:type="gramStart"/>
      <w:r w:rsidR="008D779E" w:rsidRPr="00792AE2">
        <w:rPr>
          <w:rFonts w:asciiTheme="minorHAnsi" w:hAnsiTheme="minorHAnsi" w:cstheme="minorHAnsi"/>
          <w:sz w:val="20"/>
          <w:szCs w:val="20"/>
        </w:rPr>
        <w:t>at all times</w:t>
      </w:r>
      <w:proofErr w:type="gramEnd"/>
      <w:r w:rsidR="008D779E" w:rsidRPr="00792AE2">
        <w:rPr>
          <w:rFonts w:asciiTheme="minorHAnsi" w:hAnsiTheme="minorHAnsi" w:cstheme="minorHAnsi"/>
          <w:sz w:val="20"/>
          <w:szCs w:val="20"/>
        </w:rPr>
        <w:t>, be conducted in a manner consistent with the terms and conditions of this consent.</w:t>
      </w:r>
    </w:p>
    <w:p w14:paraId="59A8832C" w14:textId="77777777" w:rsidR="005E220F" w:rsidRPr="00792AE2" w:rsidRDefault="005E220F" w:rsidP="002314F8">
      <w:pPr>
        <w:widowControl w:val="0"/>
        <w:tabs>
          <w:tab w:val="left" w:pos="-1440"/>
        </w:tabs>
        <w:ind w:left="851" w:hanging="851"/>
        <w:rPr>
          <w:rFonts w:asciiTheme="minorHAnsi" w:hAnsiTheme="minorHAnsi" w:cstheme="minorHAnsi"/>
          <w:sz w:val="20"/>
          <w:szCs w:val="20"/>
        </w:rPr>
      </w:pPr>
    </w:p>
    <w:p w14:paraId="30BD15DD" w14:textId="42AB298E" w:rsidR="005E220F" w:rsidRPr="00792AE2" w:rsidRDefault="00DD6B4F" w:rsidP="002314F8">
      <w:pPr>
        <w:ind w:left="851" w:hanging="851"/>
        <w:rPr>
          <w:rFonts w:asciiTheme="minorHAnsi" w:hAnsiTheme="minorHAnsi" w:cstheme="minorHAnsi"/>
          <w:iCs/>
          <w:sz w:val="20"/>
          <w:szCs w:val="20"/>
        </w:rPr>
      </w:pPr>
      <w:r w:rsidRPr="00792AE2">
        <w:rPr>
          <w:rFonts w:asciiTheme="minorHAnsi" w:hAnsiTheme="minorHAnsi" w:cstheme="minorHAnsi"/>
          <w:sz w:val="20"/>
          <w:szCs w:val="20"/>
        </w:rPr>
        <w:t>7</w:t>
      </w:r>
      <w:r w:rsidR="005E220F" w:rsidRPr="00792AE2">
        <w:rPr>
          <w:rFonts w:asciiTheme="minorHAnsi" w:hAnsiTheme="minorHAnsi" w:cstheme="minorHAnsi"/>
          <w:sz w:val="20"/>
          <w:szCs w:val="20"/>
        </w:rPr>
        <w:t>.</w:t>
      </w:r>
      <w:r w:rsidR="00821B13" w:rsidRPr="00792AE2">
        <w:rPr>
          <w:rFonts w:asciiTheme="minorHAnsi" w:hAnsiTheme="minorHAnsi" w:cstheme="minorHAnsi"/>
          <w:sz w:val="20"/>
          <w:szCs w:val="20"/>
        </w:rPr>
        <w:t>16</w:t>
      </w:r>
      <w:r w:rsidR="005E220F" w:rsidRPr="00792AE2">
        <w:rPr>
          <w:rFonts w:asciiTheme="minorHAnsi" w:hAnsiTheme="minorHAnsi" w:cstheme="minorHAnsi"/>
          <w:sz w:val="20"/>
          <w:szCs w:val="20"/>
        </w:rPr>
        <w:tab/>
      </w:r>
      <w:r w:rsidR="005E220F" w:rsidRPr="00792AE2">
        <w:rPr>
          <w:rFonts w:asciiTheme="minorHAnsi" w:hAnsiTheme="minorHAnsi" w:cstheme="minorHAnsi"/>
          <w:iCs/>
          <w:sz w:val="20"/>
          <w:szCs w:val="20"/>
        </w:rPr>
        <w:t>The development shall not be used or converted for use for any purpose other   than that:</w:t>
      </w:r>
    </w:p>
    <w:p w14:paraId="60FC81D2" w14:textId="77777777" w:rsidR="005E220F" w:rsidRPr="00792AE2" w:rsidRDefault="005E220F" w:rsidP="002314F8">
      <w:pPr>
        <w:ind w:left="851" w:hanging="851"/>
        <w:rPr>
          <w:rFonts w:asciiTheme="minorHAnsi" w:hAnsiTheme="minorHAnsi" w:cstheme="minorHAnsi"/>
          <w:iCs/>
          <w:sz w:val="20"/>
          <w:szCs w:val="20"/>
        </w:rPr>
      </w:pPr>
    </w:p>
    <w:p w14:paraId="520D3A84" w14:textId="77777777" w:rsidR="005E220F" w:rsidRPr="00792AE2" w:rsidRDefault="005E220F" w:rsidP="002314F8">
      <w:pPr>
        <w:pStyle w:val="ListParagraph"/>
        <w:numPr>
          <w:ilvl w:val="1"/>
          <w:numId w:val="58"/>
        </w:numPr>
        <w:ind w:left="1418" w:hanging="567"/>
        <w:rPr>
          <w:rFonts w:asciiTheme="minorHAnsi" w:hAnsiTheme="minorHAnsi" w:cstheme="minorHAnsi"/>
          <w:iCs/>
          <w:sz w:val="20"/>
          <w:szCs w:val="20"/>
        </w:rPr>
      </w:pPr>
      <w:r w:rsidRPr="00792AE2">
        <w:rPr>
          <w:rFonts w:asciiTheme="minorHAnsi" w:hAnsiTheme="minorHAnsi" w:cstheme="minorHAnsi"/>
          <w:iCs/>
          <w:sz w:val="20"/>
          <w:szCs w:val="20"/>
        </w:rPr>
        <w:t xml:space="preserve">Granted consent by Council’s Notice of Determination, or </w:t>
      </w:r>
    </w:p>
    <w:p w14:paraId="608AC300" w14:textId="77777777" w:rsidR="0024780F" w:rsidRPr="00792AE2" w:rsidRDefault="0024780F" w:rsidP="002314F8">
      <w:pPr>
        <w:pStyle w:val="ListParagraph"/>
        <w:ind w:left="1418" w:hanging="567"/>
        <w:rPr>
          <w:rFonts w:asciiTheme="minorHAnsi" w:hAnsiTheme="minorHAnsi" w:cstheme="minorHAnsi"/>
          <w:sz w:val="20"/>
          <w:szCs w:val="20"/>
        </w:rPr>
      </w:pPr>
    </w:p>
    <w:p w14:paraId="4667CA2A" w14:textId="3B65F5F1" w:rsidR="005E220F" w:rsidRPr="00792AE2" w:rsidRDefault="005E220F" w:rsidP="002314F8">
      <w:pPr>
        <w:pStyle w:val="ListParagraph"/>
        <w:numPr>
          <w:ilvl w:val="1"/>
          <w:numId w:val="58"/>
        </w:numPr>
        <w:ind w:left="1418" w:hanging="567"/>
        <w:rPr>
          <w:rFonts w:asciiTheme="minorHAnsi" w:hAnsiTheme="minorHAnsi" w:cstheme="minorHAnsi"/>
          <w:sz w:val="20"/>
          <w:szCs w:val="20"/>
        </w:rPr>
      </w:pPr>
      <w:r w:rsidRPr="00792AE2">
        <w:rPr>
          <w:rFonts w:asciiTheme="minorHAnsi" w:hAnsiTheme="minorHAnsi" w:cstheme="minorHAnsi"/>
          <w:iCs/>
          <w:sz w:val="20"/>
          <w:szCs w:val="20"/>
        </w:rPr>
        <w:t xml:space="preserve">Which is “Exempt Development” under State Environmental Planning Policy (Exempt and Complying Development Codes) 2008 or other NSW or Council </w:t>
      </w:r>
      <w:r w:rsidR="00224AA7" w:rsidRPr="00792AE2">
        <w:rPr>
          <w:rFonts w:asciiTheme="minorHAnsi" w:hAnsiTheme="minorHAnsi" w:cstheme="minorHAnsi"/>
          <w:iCs/>
          <w:sz w:val="20"/>
          <w:szCs w:val="20"/>
        </w:rPr>
        <w:t xml:space="preserve">environmental </w:t>
      </w:r>
      <w:r w:rsidRPr="00792AE2">
        <w:rPr>
          <w:rFonts w:asciiTheme="minorHAnsi" w:hAnsiTheme="minorHAnsi" w:cstheme="minorHAnsi"/>
          <w:iCs/>
          <w:sz w:val="20"/>
          <w:szCs w:val="20"/>
        </w:rPr>
        <w:t>planning instrument</w:t>
      </w:r>
      <w:r w:rsidRPr="00792AE2">
        <w:rPr>
          <w:rFonts w:asciiTheme="minorHAnsi" w:hAnsiTheme="minorHAnsi" w:cstheme="minorHAnsi"/>
          <w:sz w:val="20"/>
          <w:szCs w:val="20"/>
        </w:rPr>
        <w:t>.</w:t>
      </w:r>
    </w:p>
    <w:p w14:paraId="16C38E11"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672DEFB9" w14:textId="351C5382"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Emergency Procedures</w:t>
      </w:r>
    </w:p>
    <w:p w14:paraId="68528C55"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41DE89F2" w14:textId="5F51BC43"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17</w:t>
      </w:r>
      <w:r w:rsidR="008D779E" w:rsidRPr="00792AE2">
        <w:rPr>
          <w:rFonts w:asciiTheme="minorHAnsi" w:hAnsiTheme="minorHAnsi" w:cstheme="minorHAnsi"/>
          <w:sz w:val="20"/>
          <w:szCs w:val="20"/>
        </w:rPr>
        <w:tab/>
        <w:t xml:space="preserve">Instructions concerning procedures to be adopted in the event of an emergency shall be clearly </w:t>
      </w:r>
      <w:proofErr w:type="gramStart"/>
      <w:r w:rsidR="008D779E" w:rsidRPr="00792AE2">
        <w:rPr>
          <w:rFonts w:asciiTheme="minorHAnsi" w:hAnsiTheme="minorHAnsi" w:cstheme="minorHAnsi"/>
          <w:sz w:val="20"/>
          <w:szCs w:val="20"/>
        </w:rPr>
        <w:t>displayed on the premises for both public and staff information at all times</w:t>
      </w:r>
      <w:proofErr w:type="gramEnd"/>
      <w:r w:rsidR="008D779E" w:rsidRPr="00792AE2">
        <w:rPr>
          <w:rFonts w:asciiTheme="minorHAnsi" w:hAnsiTheme="minorHAnsi" w:cstheme="minorHAnsi"/>
          <w:sz w:val="20"/>
          <w:szCs w:val="20"/>
        </w:rPr>
        <w:t xml:space="preserve"> to the satisfaction of Council.</w:t>
      </w:r>
    </w:p>
    <w:p w14:paraId="115EE66E"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4E072D02" w14:textId="54C6BD39" w:rsidR="008D779E" w:rsidRPr="00792AE2" w:rsidRDefault="008D779E" w:rsidP="003339F9">
      <w:pPr>
        <w:pStyle w:val="BodyTextIndent2"/>
        <w:widowControl w:val="0"/>
        <w:ind w:left="851" w:hanging="851"/>
        <w:jc w:val="left"/>
        <w:rPr>
          <w:rFonts w:asciiTheme="minorHAnsi" w:hAnsiTheme="minorHAnsi" w:cstheme="minorHAnsi"/>
          <w:b/>
          <w:bCs/>
          <w:sz w:val="20"/>
          <w:szCs w:val="20"/>
        </w:rPr>
      </w:pPr>
      <w:r w:rsidRPr="00792AE2">
        <w:rPr>
          <w:rFonts w:asciiTheme="minorHAnsi" w:hAnsiTheme="minorHAnsi" w:cstheme="minorHAnsi"/>
          <w:b/>
          <w:bCs/>
          <w:sz w:val="20"/>
          <w:szCs w:val="20"/>
        </w:rPr>
        <w:t>Other Matters</w:t>
      </w:r>
    </w:p>
    <w:p w14:paraId="04568989" w14:textId="77777777" w:rsidR="007A1546" w:rsidRPr="00792AE2" w:rsidRDefault="007A1546" w:rsidP="003339F9">
      <w:pPr>
        <w:pStyle w:val="BodyTextIndent2"/>
        <w:widowControl w:val="0"/>
        <w:ind w:left="851" w:hanging="851"/>
        <w:jc w:val="left"/>
        <w:rPr>
          <w:rFonts w:asciiTheme="minorHAnsi" w:hAnsiTheme="minorHAnsi" w:cstheme="minorHAnsi"/>
          <w:sz w:val="20"/>
          <w:szCs w:val="20"/>
        </w:rPr>
      </w:pPr>
    </w:p>
    <w:p w14:paraId="06E6FE27" w14:textId="14773BC3" w:rsidR="007A1546" w:rsidRPr="00792AE2" w:rsidRDefault="00DD6B4F" w:rsidP="003339F9">
      <w:pPr>
        <w:pStyle w:val="BodyTextIndent2"/>
        <w:widowControl w:val="0"/>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7A1546" w:rsidRPr="00792AE2">
        <w:rPr>
          <w:rFonts w:asciiTheme="minorHAnsi" w:hAnsiTheme="minorHAnsi" w:cstheme="minorHAnsi"/>
          <w:sz w:val="20"/>
          <w:szCs w:val="20"/>
        </w:rPr>
        <w:t>.</w:t>
      </w:r>
      <w:r w:rsidR="00821B13" w:rsidRPr="00792AE2">
        <w:rPr>
          <w:rFonts w:asciiTheme="minorHAnsi" w:hAnsiTheme="minorHAnsi" w:cstheme="minorHAnsi"/>
          <w:sz w:val="20"/>
          <w:szCs w:val="20"/>
        </w:rPr>
        <w:t>18</w:t>
      </w:r>
      <w:r w:rsidR="007A1546" w:rsidRPr="00792AE2">
        <w:rPr>
          <w:rFonts w:asciiTheme="minorHAnsi" w:hAnsiTheme="minorHAnsi" w:cstheme="minorHAnsi"/>
          <w:sz w:val="20"/>
          <w:szCs w:val="20"/>
        </w:rPr>
        <w:tab/>
      </w:r>
      <w:r w:rsidR="00B95CF3" w:rsidRPr="00792AE2">
        <w:rPr>
          <w:rFonts w:asciiTheme="minorHAnsi" w:hAnsiTheme="minorHAnsi" w:cstheme="minorHAnsi"/>
          <w:sz w:val="20"/>
          <w:szCs w:val="20"/>
        </w:rPr>
        <w:t>The development shall comply with s120 of the Protection of the Environment Operations Act 1997, which prohibits the pollution of water.</w:t>
      </w:r>
    </w:p>
    <w:p w14:paraId="66B0C62D" w14:textId="77777777" w:rsidR="008D779E" w:rsidRPr="00792AE2" w:rsidRDefault="008D779E" w:rsidP="003339F9">
      <w:pPr>
        <w:pStyle w:val="BodyTextIndent2"/>
        <w:widowControl w:val="0"/>
        <w:ind w:left="851" w:hanging="851"/>
        <w:jc w:val="left"/>
        <w:rPr>
          <w:rFonts w:asciiTheme="minorHAnsi" w:hAnsiTheme="minorHAnsi" w:cstheme="minorHAnsi"/>
          <w:sz w:val="20"/>
          <w:szCs w:val="20"/>
        </w:rPr>
      </w:pPr>
    </w:p>
    <w:p w14:paraId="26AFAC67" w14:textId="53B42CA4" w:rsidR="00BC2943" w:rsidRPr="00792AE2" w:rsidRDefault="00BC2943" w:rsidP="002314F8">
      <w:pPr>
        <w:pStyle w:val="BodyTextIndent2"/>
        <w:widowControl w:val="0"/>
        <w:tabs>
          <w:tab w:val="clear" w:pos="-1440"/>
        </w:tabs>
        <w:ind w:left="851" w:hanging="851"/>
        <w:jc w:val="left"/>
        <w:rPr>
          <w:rFonts w:asciiTheme="minorHAnsi" w:hAnsiTheme="minorHAnsi" w:cstheme="minorHAnsi"/>
          <w:b/>
          <w:sz w:val="20"/>
          <w:szCs w:val="20"/>
        </w:rPr>
      </w:pPr>
      <w:r w:rsidRPr="00792AE2">
        <w:rPr>
          <w:rFonts w:asciiTheme="minorHAnsi" w:hAnsiTheme="minorHAnsi" w:cstheme="minorHAnsi"/>
          <w:b/>
          <w:sz w:val="20"/>
          <w:szCs w:val="20"/>
        </w:rPr>
        <w:t>Lighting and Security</w:t>
      </w:r>
    </w:p>
    <w:p w14:paraId="3C75AF27" w14:textId="77777777" w:rsidR="00BC2943" w:rsidRPr="00792AE2" w:rsidRDefault="00BC2943"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p>
    <w:p w14:paraId="09CD4CCE" w14:textId="165E2813" w:rsidR="00BC2943" w:rsidRPr="00792AE2" w:rsidRDefault="00DD6B4F" w:rsidP="002314F8">
      <w:pPr>
        <w:widowControl w:val="0"/>
        <w:ind w:left="851" w:hanging="851"/>
        <w:rPr>
          <w:rFonts w:asciiTheme="minorHAnsi" w:hAnsiTheme="minorHAnsi" w:cstheme="minorHAnsi"/>
          <w:sz w:val="20"/>
          <w:szCs w:val="20"/>
        </w:rPr>
      </w:pPr>
      <w:bookmarkStart w:id="62" w:name="par16_4_3"/>
      <w:bookmarkEnd w:id="62"/>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19</w:t>
      </w:r>
      <w:r w:rsidR="00BC2943" w:rsidRPr="00792AE2">
        <w:rPr>
          <w:rFonts w:asciiTheme="minorHAnsi" w:hAnsiTheme="minorHAnsi" w:cstheme="minorHAnsi"/>
          <w:sz w:val="20"/>
          <w:szCs w:val="20"/>
        </w:rPr>
        <w:tab/>
        <w:t>Spillage of light, if any, shall be controlled so as not to cause nuisance to the amenity of adjoining land.</w:t>
      </w:r>
    </w:p>
    <w:p w14:paraId="240821F3" w14:textId="77777777" w:rsidR="00BC2943" w:rsidRPr="00792AE2" w:rsidRDefault="00BC2943"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bookmarkStart w:id="63" w:name="par16_4_4"/>
      <w:bookmarkEnd w:id="63"/>
    </w:p>
    <w:p w14:paraId="670B3A12" w14:textId="573DE8D9" w:rsidR="00BC2943" w:rsidRPr="00792AE2" w:rsidRDefault="00DD6B4F"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bookmarkStart w:id="64" w:name="par16_4_5"/>
      <w:bookmarkEnd w:id="64"/>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20</w:t>
      </w:r>
      <w:r w:rsidR="00BC2943" w:rsidRPr="00792AE2">
        <w:rPr>
          <w:rFonts w:asciiTheme="minorHAnsi" w:hAnsiTheme="minorHAnsi" w:cstheme="minorHAnsi"/>
          <w:sz w:val="20"/>
          <w:szCs w:val="20"/>
        </w:rPr>
        <w:tab/>
        <w:t>All intruder alarms shall be fitted with a timing device in accordance with the requirements of the Protection of the Environment Operations Act 1997.</w:t>
      </w:r>
    </w:p>
    <w:p w14:paraId="34BFB9BA" w14:textId="77777777" w:rsidR="00BC2943" w:rsidRPr="00792AE2" w:rsidRDefault="00BC2943"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p>
    <w:p w14:paraId="3A44F1B5" w14:textId="1A060306" w:rsidR="00BC2943" w:rsidRPr="00792AE2" w:rsidRDefault="00DD6B4F"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21</w:t>
      </w:r>
      <w:r w:rsidR="00BC2943" w:rsidRPr="00792AE2">
        <w:rPr>
          <w:rFonts w:asciiTheme="minorHAnsi" w:hAnsiTheme="minorHAnsi" w:cstheme="minorHAnsi"/>
          <w:sz w:val="20"/>
          <w:szCs w:val="20"/>
        </w:rPr>
        <w:tab/>
        <w:t>The maintenance of all external lighting is to be managed by way of an annual service agreement to ensure the security of the building and persons within are not compromised from dark or uncontrolled public areas.</w:t>
      </w:r>
    </w:p>
    <w:p w14:paraId="01F97E21" w14:textId="77777777" w:rsidR="00BC2943" w:rsidRPr="00792AE2" w:rsidRDefault="00BC2943"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p>
    <w:p w14:paraId="6BCC4CA8" w14:textId="57D136B7" w:rsidR="00BC2943" w:rsidRPr="00792AE2" w:rsidRDefault="00BC2943"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b/>
          <w:sz w:val="20"/>
          <w:szCs w:val="20"/>
        </w:rPr>
      </w:pPr>
      <w:r w:rsidRPr="00792AE2">
        <w:rPr>
          <w:rFonts w:asciiTheme="minorHAnsi" w:hAnsiTheme="minorHAnsi" w:cstheme="minorHAnsi"/>
          <w:b/>
          <w:sz w:val="20"/>
          <w:szCs w:val="20"/>
        </w:rPr>
        <w:t>Waste</w:t>
      </w:r>
    </w:p>
    <w:p w14:paraId="17A5C065" w14:textId="77777777" w:rsidR="00BC2943" w:rsidRPr="00792AE2" w:rsidRDefault="00BC2943" w:rsidP="002314F8">
      <w:pPr>
        <w:pStyle w:val="BodyTextIndent2"/>
        <w:widowControl w:val="0"/>
        <w:tabs>
          <w:tab w:val="clear" w:pos="-1440"/>
          <w:tab w:val="left" w:pos="1440"/>
          <w:tab w:val="left" w:pos="2160"/>
          <w:tab w:val="left" w:pos="4320"/>
        </w:tabs>
        <w:ind w:left="851" w:hanging="851"/>
        <w:jc w:val="left"/>
        <w:rPr>
          <w:rFonts w:asciiTheme="minorHAnsi" w:hAnsiTheme="minorHAnsi" w:cstheme="minorHAnsi"/>
          <w:sz w:val="20"/>
          <w:szCs w:val="20"/>
        </w:rPr>
      </w:pPr>
    </w:p>
    <w:p w14:paraId="4CD2A3CE" w14:textId="4E063602" w:rsidR="00BC2943" w:rsidRPr="00792AE2" w:rsidRDefault="00DD6B4F" w:rsidP="002314F8">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22</w:t>
      </w:r>
      <w:r w:rsidR="00BC2943" w:rsidRPr="00792AE2">
        <w:rPr>
          <w:rFonts w:asciiTheme="minorHAnsi" w:hAnsiTheme="minorHAnsi" w:cstheme="minorHAnsi"/>
          <w:sz w:val="20"/>
          <w:szCs w:val="20"/>
        </w:rPr>
        <w:tab/>
        <w:t>Waste and recycling collection vehicles entering and exiting the property must</w:t>
      </w:r>
      <w:r w:rsidR="002314F8" w:rsidRPr="00792AE2">
        <w:rPr>
          <w:rFonts w:asciiTheme="minorHAnsi" w:hAnsiTheme="minorHAnsi" w:cstheme="minorHAnsi"/>
          <w:sz w:val="20"/>
          <w:szCs w:val="20"/>
        </w:rPr>
        <w:t xml:space="preserve"> do so in a forward direction.</w:t>
      </w:r>
    </w:p>
    <w:p w14:paraId="47E2E9C1" w14:textId="6380186D" w:rsidR="00BC2943" w:rsidRPr="00792AE2" w:rsidRDefault="00DD6B4F" w:rsidP="002314F8">
      <w:pPr>
        <w:pStyle w:val="Default"/>
        <w:spacing w:before="240" w:after="120"/>
        <w:ind w:left="851" w:hanging="851"/>
        <w:rPr>
          <w:rFonts w:asciiTheme="minorHAnsi" w:hAnsiTheme="minorHAnsi" w:cstheme="minorHAnsi"/>
          <w:color w:val="auto"/>
          <w:sz w:val="20"/>
          <w:szCs w:val="20"/>
        </w:rPr>
      </w:pPr>
      <w:r w:rsidRPr="00792AE2">
        <w:rPr>
          <w:rFonts w:asciiTheme="minorHAnsi" w:hAnsiTheme="minorHAnsi" w:cstheme="minorHAnsi"/>
          <w:color w:val="auto"/>
          <w:sz w:val="20"/>
          <w:szCs w:val="20"/>
        </w:rPr>
        <w:t>7</w:t>
      </w:r>
      <w:r w:rsidR="00BC2943" w:rsidRPr="00792AE2">
        <w:rPr>
          <w:rFonts w:asciiTheme="minorHAnsi" w:hAnsiTheme="minorHAnsi" w:cstheme="minorHAnsi"/>
          <w:color w:val="auto"/>
          <w:sz w:val="20"/>
          <w:szCs w:val="20"/>
        </w:rPr>
        <w:t>.</w:t>
      </w:r>
      <w:r w:rsidR="00821B13" w:rsidRPr="00792AE2">
        <w:rPr>
          <w:rFonts w:asciiTheme="minorHAnsi" w:hAnsiTheme="minorHAnsi" w:cstheme="minorHAnsi"/>
          <w:color w:val="auto"/>
          <w:sz w:val="20"/>
          <w:szCs w:val="20"/>
        </w:rPr>
        <w:t>23</w:t>
      </w:r>
      <w:r w:rsidR="00BC2943" w:rsidRPr="00792AE2">
        <w:rPr>
          <w:rFonts w:asciiTheme="minorHAnsi" w:hAnsiTheme="minorHAnsi" w:cstheme="minorHAnsi"/>
          <w:color w:val="auto"/>
          <w:sz w:val="20"/>
          <w:szCs w:val="20"/>
        </w:rPr>
        <w:tab/>
        <w:t>All waste generated on site must be disposed of in accordance with the approved Waste Management Plan.</w:t>
      </w:r>
    </w:p>
    <w:p w14:paraId="672E7BBC" w14:textId="5AD8A24A" w:rsidR="00BC2943" w:rsidRPr="00792AE2" w:rsidRDefault="00DD6B4F" w:rsidP="002314F8">
      <w:pPr>
        <w:widowControl w:val="0"/>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24</w:t>
      </w:r>
      <w:r w:rsidR="00BC2943" w:rsidRPr="00792AE2">
        <w:rPr>
          <w:rFonts w:asciiTheme="minorHAnsi" w:hAnsiTheme="minorHAnsi" w:cstheme="minorHAnsi"/>
          <w:sz w:val="20"/>
          <w:szCs w:val="20"/>
        </w:rPr>
        <w:tab/>
        <w:t xml:space="preserve">The entire waste entry driveway including area outside the loading dock are to be kept </w:t>
      </w:r>
      <w:r w:rsidR="00BC2943" w:rsidRPr="00792AE2">
        <w:rPr>
          <w:rFonts w:asciiTheme="minorHAnsi" w:hAnsiTheme="minorHAnsi" w:cstheme="minorHAnsi"/>
          <w:sz w:val="20"/>
          <w:szCs w:val="20"/>
        </w:rPr>
        <w:lastRenderedPageBreak/>
        <w:t xml:space="preserve">unobstructed and free of any vehicle parking and any other </w:t>
      </w:r>
      <w:proofErr w:type="gramStart"/>
      <w:r w:rsidR="00BC2943" w:rsidRPr="00792AE2">
        <w:rPr>
          <w:rFonts w:asciiTheme="minorHAnsi" w:hAnsiTheme="minorHAnsi" w:cstheme="minorHAnsi"/>
          <w:sz w:val="20"/>
          <w:szCs w:val="20"/>
        </w:rPr>
        <w:t>obstructions</w:t>
      </w:r>
      <w:proofErr w:type="gramEnd"/>
      <w:r w:rsidR="00BC2943" w:rsidRPr="00792AE2">
        <w:rPr>
          <w:rFonts w:asciiTheme="minorHAnsi" w:hAnsiTheme="minorHAnsi" w:cstheme="minorHAnsi"/>
          <w:sz w:val="20"/>
          <w:szCs w:val="20"/>
        </w:rPr>
        <w:t xml:space="preserve"> so it is always freely available for use by the waste del</w:t>
      </w:r>
      <w:r w:rsidR="002314F8" w:rsidRPr="00792AE2">
        <w:rPr>
          <w:rFonts w:asciiTheme="minorHAnsi" w:hAnsiTheme="minorHAnsi" w:cstheme="minorHAnsi"/>
          <w:sz w:val="20"/>
          <w:szCs w:val="20"/>
        </w:rPr>
        <w:t xml:space="preserve">ivery trucks. </w:t>
      </w:r>
      <w:r w:rsidR="00BC2943" w:rsidRPr="00792AE2">
        <w:rPr>
          <w:rFonts w:asciiTheme="minorHAnsi" w:hAnsiTheme="minorHAnsi" w:cstheme="minorHAnsi"/>
          <w:sz w:val="20"/>
          <w:szCs w:val="20"/>
        </w:rPr>
        <w:t>The Strata Management are responsible f</w:t>
      </w:r>
      <w:r w:rsidR="002314F8" w:rsidRPr="00792AE2">
        <w:rPr>
          <w:rFonts w:asciiTheme="minorHAnsi" w:hAnsiTheme="minorHAnsi" w:cstheme="minorHAnsi"/>
          <w:sz w:val="20"/>
          <w:szCs w:val="20"/>
        </w:rPr>
        <w:t>or enforcing this requirement.</w:t>
      </w:r>
    </w:p>
    <w:p w14:paraId="2BE551F6" w14:textId="77777777" w:rsidR="00DD6B4F" w:rsidRPr="00792AE2" w:rsidRDefault="00DD6B4F" w:rsidP="003339F9">
      <w:pPr>
        <w:widowControl w:val="0"/>
        <w:tabs>
          <w:tab w:val="left" w:pos="993"/>
        </w:tabs>
        <w:ind w:left="993" w:hanging="993"/>
        <w:rPr>
          <w:rFonts w:asciiTheme="minorHAnsi" w:hAnsiTheme="minorHAnsi" w:cstheme="minorHAnsi"/>
          <w:sz w:val="20"/>
          <w:szCs w:val="20"/>
        </w:rPr>
      </w:pPr>
    </w:p>
    <w:p w14:paraId="6455317B" w14:textId="7AB1E81D" w:rsidR="00BC2943" w:rsidRPr="00792AE2" w:rsidRDefault="00BC2943" w:rsidP="002314F8">
      <w:pPr>
        <w:pStyle w:val="BodyTextIndent2"/>
        <w:widowControl w:val="0"/>
        <w:tabs>
          <w:tab w:val="clear" w:pos="-1440"/>
          <w:tab w:val="left" w:pos="4320"/>
        </w:tabs>
        <w:ind w:left="851" w:hanging="851"/>
        <w:jc w:val="left"/>
        <w:rPr>
          <w:rFonts w:asciiTheme="minorHAnsi" w:hAnsiTheme="minorHAnsi" w:cstheme="minorHAnsi"/>
          <w:b/>
          <w:sz w:val="20"/>
          <w:szCs w:val="20"/>
        </w:rPr>
      </w:pPr>
      <w:bookmarkStart w:id="65" w:name="par16_4_14"/>
      <w:bookmarkStart w:id="66" w:name="par16_4_15"/>
      <w:bookmarkStart w:id="67" w:name="par16_5"/>
      <w:bookmarkStart w:id="68" w:name="par16_7"/>
      <w:bookmarkStart w:id="69" w:name="par16_7_1"/>
      <w:bookmarkEnd w:id="65"/>
      <w:bookmarkEnd w:id="66"/>
      <w:bookmarkEnd w:id="67"/>
      <w:bookmarkEnd w:id="68"/>
      <w:bookmarkEnd w:id="69"/>
      <w:r w:rsidRPr="00792AE2">
        <w:rPr>
          <w:rFonts w:asciiTheme="minorHAnsi" w:hAnsiTheme="minorHAnsi" w:cstheme="minorHAnsi"/>
          <w:b/>
          <w:sz w:val="20"/>
          <w:szCs w:val="20"/>
        </w:rPr>
        <w:t>Graffiti Removal</w:t>
      </w:r>
    </w:p>
    <w:p w14:paraId="335826FB" w14:textId="77777777" w:rsidR="00BC2943" w:rsidRPr="00792AE2" w:rsidRDefault="00BC2943" w:rsidP="002314F8">
      <w:pPr>
        <w:pStyle w:val="BodyTextIndent2"/>
        <w:widowControl w:val="0"/>
        <w:tabs>
          <w:tab w:val="clear" w:pos="-1440"/>
          <w:tab w:val="left" w:pos="851"/>
          <w:tab w:val="left" w:pos="4320"/>
        </w:tabs>
        <w:ind w:left="851" w:hanging="851"/>
        <w:jc w:val="left"/>
        <w:rPr>
          <w:rFonts w:asciiTheme="minorHAnsi" w:hAnsiTheme="minorHAnsi" w:cstheme="minorHAnsi"/>
          <w:b/>
          <w:sz w:val="20"/>
          <w:szCs w:val="20"/>
        </w:rPr>
      </w:pPr>
    </w:p>
    <w:p w14:paraId="57DC4938" w14:textId="7FE51C40" w:rsidR="00BC2943" w:rsidRPr="00792AE2" w:rsidRDefault="00DD6B4F" w:rsidP="002314F8">
      <w:pPr>
        <w:pStyle w:val="BodyTextIndent2"/>
        <w:widowControl w:val="0"/>
        <w:tabs>
          <w:tab w:val="clear" w:pos="-1440"/>
          <w:tab w:val="left" w:pos="4320"/>
        </w:tabs>
        <w:ind w:left="851" w:hanging="851"/>
        <w:jc w:val="left"/>
        <w:rPr>
          <w:rFonts w:asciiTheme="minorHAnsi" w:hAnsiTheme="minorHAnsi" w:cstheme="minorHAnsi"/>
          <w:b/>
          <w:sz w:val="20"/>
          <w:szCs w:val="20"/>
        </w:rPr>
      </w:pPr>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25</w:t>
      </w:r>
      <w:r w:rsidR="00BC2943" w:rsidRPr="00792AE2">
        <w:rPr>
          <w:rFonts w:asciiTheme="minorHAnsi" w:hAnsiTheme="minorHAnsi" w:cstheme="minorHAnsi"/>
          <w:sz w:val="20"/>
          <w:szCs w:val="20"/>
        </w:rPr>
        <w:tab/>
        <w:t>Removal of any graffiti, visible from any public road or place, is the responsibility of the property owner/s. All graffiti must be removed no later than 48 hours after detection.</w:t>
      </w:r>
    </w:p>
    <w:p w14:paraId="38F1C19C" w14:textId="77777777" w:rsidR="00BC2943" w:rsidRPr="00792AE2" w:rsidRDefault="00BC2943" w:rsidP="002314F8">
      <w:pPr>
        <w:pStyle w:val="BodyTextIndent2"/>
        <w:widowControl w:val="0"/>
        <w:tabs>
          <w:tab w:val="clear" w:pos="-1440"/>
          <w:tab w:val="left" w:pos="4320"/>
        </w:tabs>
        <w:ind w:left="851" w:hanging="851"/>
        <w:jc w:val="left"/>
        <w:rPr>
          <w:rFonts w:asciiTheme="minorHAnsi" w:hAnsiTheme="minorHAnsi" w:cstheme="minorHAnsi"/>
          <w:sz w:val="20"/>
          <w:szCs w:val="20"/>
        </w:rPr>
      </w:pPr>
    </w:p>
    <w:p w14:paraId="4912AE7B" w14:textId="32FEBD9C" w:rsidR="00BC2943" w:rsidRPr="00792AE2" w:rsidRDefault="00BC2943" w:rsidP="002314F8">
      <w:pPr>
        <w:pStyle w:val="BodyTextIndent2"/>
        <w:widowControl w:val="0"/>
        <w:tabs>
          <w:tab w:val="clear" w:pos="-1440"/>
          <w:tab w:val="left" w:pos="426"/>
        </w:tabs>
        <w:ind w:left="851" w:hanging="851"/>
        <w:jc w:val="left"/>
        <w:rPr>
          <w:rFonts w:asciiTheme="minorHAnsi" w:hAnsiTheme="minorHAnsi" w:cstheme="minorHAnsi"/>
          <w:sz w:val="20"/>
          <w:szCs w:val="20"/>
        </w:rPr>
      </w:pPr>
      <w:bookmarkStart w:id="70" w:name="par16_1_1"/>
      <w:bookmarkStart w:id="71" w:name="par16_1_2"/>
      <w:bookmarkStart w:id="72" w:name="par16_1_3"/>
      <w:bookmarkEnd w:id="70"/>
      <w:bookmarkEnd w:id="71"/>
      <w:bookmarkEnd w:id="72"/>
      <w:r w:rsidRPr="00792AE2">
        <w:rPr>
          <w:rFonts w:asciiTheme="minorHAnsi" w:hAnsiTheme="minorHAnsi" w:cstheme="minorHAnsi"/>
          <w:b/>
          <w:sz w:val="20"/>
          <w:szCs w:val="20"/>
        </w:rPr>
        <w:t>Crime Prevention Through Environmental Design</w:t>
      </w:r>
    </w:p>
    <w:p w14:paraId="6CBC8497" w14:textId="77777777" w:rsidR="00BC2943" w:rsidRPr="00792AE2" w:rsidRDefault="00BC2943" w:rsidP="002314F8">
      <w:pPr>
        <w:pStyle w:val="BodyTextIndent2"/>
        <w:widowControl w:val="0"/>
        <w:tabs>
          <w:tab w:val="clear" w:pos="-1440"/>
          <w:tab w:val="left" w:pos="426"/>
        </w:tabs>
        <w:ind w:left="851" w:hanging="851"/>
        <w:jc w:val="left"/>
        <w:rPr>
          <w:rFonts w:asciiTheme="minorHAnsi" w:hAnsiTheme="minorHAnsi" w:cstheme="minorHAnsi"/>
          <w:sz w:val="20"/>
          <w:szCs w:val="20"/>
        </w:rPr>
      </w:pPr>
    </w:p>
    <w:p w14:paraId="173781E1" w14:textId="31D041C1" w:rsidR="00BC2943" w:rsidRPr="00792AE2" w:rsidRDefault="00DD6B4F" w:rsidP="002314F8">
      <w:pPr>
        <w:pStyle w:val="BodyTextIndent2"/>
        <w:widowControl w:val="0"/>
        <w:tabs>
          <w:tab w:val="clear" w:pos="-1440"/>
        </w:tabs>
        <w:ind w:left="851" w:hanging="851"/>
        <w:jc w:val="left"/>
        <w:rPr>
          <w:rFonts w:asciiTheme="minorHAnsi" w:hAnsiTheme="minorHAnsi" w:cstheme="minorHAnsi"/>
          <w:sz w:val="20"/>
          <w:szCs w:val="20"/>
        </w:rPr>
      </w:pPr>
      <w:r w:rsidRPr="00792AE2">
        <w:rPr>
          <w:rFonts w:asciiTheme="minorHAnsi" w:hAnsiTheme="minorHAnsi" w:cstheme="minorHAnsi"/>
          <w:sz w:val="20"/>
          <w:szCs w:val="20"/>
        </w:rPr>
        <w:t>7</w:t>
      </w:r>
      <w:r w:rsidR="00BC2943" w:rsidRPr="00792AE2">
        <w:rPr>
          <w:rFonts w:asciiTheme="minorHAnsi" w:hAnsiTheme="minorHAnsi" w:cstheme="minorHAnsi"/>
          <w:sz w:val="20"/>
          <w:szCs w:val="20"/>
        </w:rPr>
        <w:t>.</w:t>
      </w:r>
      <w:r w:rsidR="00821B13" w:rsidRPr="00792AE2">
        <w:rPr>
          <w:rFonts w:asciiTheme="minorHAnsi" w:hAnsiTheme="minorHAnsi" w:cstheme="minorHAnsi"/>
          <w:sz w:val="20"/>
          <w:szCs w:val="20"/>
        </w:rPr>
        <w:t>26</w:t>
      </w:r>
      <w:r w:rsidR="00BC2943" w:rsidRPr="00792AE2">
        <w:rPr>
          <w:rFonts w:asciiTheme="minorHAnsi" w:hAnsiTheme="minorHAnsi" w:cstheme="minorHAnsi"/>
          <w:sz w:val="20"/>
          <w:szCs w:val="20"/>
        </w:rPr>
        <w:tab/>
        <w:t xml:space="preserve">Vandal proof and security lighting, CCTV and security measures endorsed by this consent shall be met and </w:t>
      </w:r>
      <w:proofErr w:type="gramStart"/>
      <w:r w:rsidR="00BC2943" w:rsidRPr="00792AE2">
        <w:rPr>
          <w:rFonts w:asciiTheme="minorHAnsi" w:hAnsiTheme="minorHAnsi" w:cstheme="minorHAnsi"/>
          <w:sz w:val="20"/>
          <w:szCs w:val="20"/>
        </w:rPr>
        <w:t>maintained at all times</w:t>
      </w:r>
      <w:proofErr w:type="gramEnd"/>
      <w:r w:rsidR="00BC2943" w:rsidRPr="00792AE2">
        <w:rPr>
          <w:rFonts w:asciiTheme="minorHAnsi" w:hAnsiTheme="minorHAnsi" w:cstheme="minorHAnsi"/>
          <w:sz w:val="20"/>
          <w:szCs w:val="20"/>
        </w:rPr>
        <w:t>.</w:t>
      </w:r>
    </w:p>
    <w:p w14:paraId="1EFCDAF6" w14:textId="77777777" w:rsidR="008D779E" w:rsidRPr="00792AE2" w:rsidRDefault="008D779E" w:rsidP="003339F9">
      <w:pPr>
        <w:pStyle w:val="BodyTextIndent2"/>
        <w:widowControl w:val="0"/>
        <w:tabs>
          <w:tab w:val="left" w:pos="720"/>
          <w:tab w:val="left" w:pos="1440"/>
          <w:tab w:val="left" w:pos="2160"/>
          <w:tab w:val="left" w:pos="4320"/>
        </w:tabs>
        <w:ind w:left="851" w:hanging="851"/>
        <w:jc w:val="left"/>
        <w:rPr>
          <w:rFonts w:asciiTheme="minorHAnsi" w:hAnsiTheme="minorHAnsi" w:cstheme="minorHAnsi"/>
          <w:sz w:val="20"/>
          <w:szCs w:val="20"/>
        </w:rPr>
      </w:pPr>
    </w:p>
    <w:p w14:paraId="12311F3A" w14:textId="697C272B"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r w:rsidRPr="00792AE2">
        <w:rPr>
          <w:rFonts w:asciiTheme="minorHAnsi" w:hAnsiTheme="minorHAnsi" w:cstheme="minorHAnsi"/>
          <w:b/>
          <w:bCs/>
          <w:sz w:val="20"/>
          <w:szCs w:val="20"/>
        </w:rPr>
        <w:t>Environmental Management</w:t>
      </w:r>
    </w:p>
    <w:p w14:paraId="0187A035"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4B19C434" w14:textId="65821C44" w:rsidR="008D779E" w:rsidRPr="00792AE2" w:rsidRDefault="00DD6B4F" w:rsidP="003339F9">
      <w:pPr>
        <w:widowControl w:val="0"/>
        <w:tabs>
          <w:tab w:val="left" w:pos="-1440"/>
        </w:tabs>
        <w:ind w:left="851" w:hanging="851"/>
        <w:rPr>
          <w:rFonts w:asciiTheme="minorHAnsi" w:hAnsiTheme="minorHAnsi" w:cstheme="minorHAnsi"/>
          <w:sz w:val="20"/>
          <w:szCs w:val="20"/>
        </w:rPr>
      </w:pPr>
      <w:r w:rsidRPr="00792AE2">
        <w:rPr>
          <w:rFonts w:asciiTheme="minorHAnsi" w:hAnsiTheme="minorHAnsi" w:cstheme="minorHAnsi"/>
          <w:sz w:val="20"/>
          <w:szCs w:val="20"/>
        </w:rPr>
        <w:t>7</w:t>
      </w:r>
      <w:r w:rsidR="008D779E" w:rsidRPr="00792AE2">
        <w:rPr>
          <w:rFonts w:asciiTheme="minorHAnsi" w:hAnsiTheme="minorHAnsi" w:cstheme="minorHAnsi"/>
          <w:sz w:val="20"/>
          <w:szCs w:val="20"/>
        </w:rPr>
        <w:t>.</w:t>
      </w:r>
      <w:r w:rsidR="00821B13" w:rsidRPr="00792AE2">
        <w:rPr>
          <w:rFonts w:asciiTheme="minorHAnsi" w:hAnsiTheme="minorHAnsi" w:cstheme="minorHAnsi"/>
          <w:sz w:val="20"/>
          <w:szCs w:val="20"/>
        </w:rPr>
        <w:t>27</w:t>
      </w:r>
      <w:r w:rsidR="008D779E" w:rsidRPr="00792AE2">
        <w:rPr>
          <w:rFonts w:asciiTheme="minorHAnsi" w:hAnsiTheme="minorHAnsi" w:cstheme="minorHAnsi"/>
          <w:sz w:val="20"/>
          <w:szCs w:val="20"/>
        </w:rPr>
        <w:tab/>
        <w:t xml:space="preserve">No contaminated </w:t>
      </w:r>
      <w:proofErr w:type="gramStart"/>
      <w:r w:rsidR="008D779E" w:rsidRPr="00792AE2">
        <w:rPr>
          <w:rFonts w:asciiTheme="minorHAnsi" w:hAnsiTheme="minorHAnsi" w:cstheme="minorHAnsi"/>
          <w:sz w:val="20"/>
          <w:szCs w:val="20"/>
        </w:rPr>
        <w:t>waste water</w:t>
      </w:r>
      <w:proofErr w:type="gramEnd"/>
      <w:r w:rsidR="008D779E" w:rsidRPr="00792AE2">
        <w:rPr>
          <w:rFonts w:asciiTheme="minorHAnsi" w:hAnsiTheme="minorHAnsi" w:cstheme="minorHAnsi"/>
          <w:sz w:val="20"/>
          <w:szCs w:val="20"/>
        </w:rPr>
        <w:t xml:space="preserve"> or liquid waste shall be discharged into Council’s stormwater system</w:t>
      </w:r>
      <w:r w:rsidR="00E173A1" w:rsidRPr="00792AE2">
        <w:rPr>
          <w:rFonts w:asciiTheme="minorHAnsi" w:hAnsiTheme="minorHAnsi" w:cstheme="minorHAnsi"/>
          <w:sz w:val="20"/>
          <w:szCs w:val="20"/>
        </w:rPr>
        <w:t xml:space="preserve"> or the Darling River</w:t>
      </w:r>
      <w:r w:rsidR="008D779E" w:rsidRPr="00792AE2">
        <w:rPr>
          <w:rFonts w:asciiTheme="minorHAnsi" w:hAnsiTheme="minorHAnsi" w:cstheme="minorHAnsi"/>
          <w:sz w:val="20"/>
          <w:szCs w:val="20"/>
        </w:rPr>
        <w:t>.</w:t>
      </w:r>
    </w:p>
    <w:p w14:paraId="3688EC83" w14:textId="77777777" w:rsidR="008D779E" w:rsidRPr="00792AE2" w:rsidRDefault="008D779E" w:rsidP="003339F9">
      <w:pPr>
        <w:pStyle w:val="BodyTextIndent2"/>
        <w:widowControl w:val="0"/>
        <w:tabs>
          <w:tab w:val="left" w:pos="1440"/>
          <w:tab w:val="left" w:pos="2160"/>
          <w:tab w:val="left" w:pos="4320"/>
        </w:tabs>
        <w:ind w:left="851" w:hanging="851"/>
        <w:jc w:val="left"/>
        <w:rPr>
          <w:rFonts w:asciiTheme="minorHAnsi" w:hAnsiTheme="minorHAnsi" w:cstheme="minorHAnsi"/>
          <w:sz w:val="20"/>
          <w:szCs w:val="20"/>
        </w:rPr>
      </w:pPr>
    </w:p>
    <w:p w14:paraId="1790C105" w14:textId="77777777" w:rsidR="002A3D6E" w:rsidRPr="00792AE2" w:rsidRDefault="002A3D6E" w:rsidP="003339F9">
      <w:pPr>
        <w:autoSpaceDE w:val="0"/>
        <w:autoSpaceDN w:val="0"/>
        <w:adjustRightInd w:val="0"/>
        <w:ind w:left="851" w:hanging="851"/>
        <w:rPr>
          <w:rFonts w:asciiTheme="minorHAnsi" w:hAnsiTheme="minorHAnsi" w:cstheme="minorHAnsi"/>
          <w:sz w:val="20"/>
          <w:szCs w:val="20"/>
          <w:lang w:eastAsia="en-AU"/>
        </w:rPr>
      </w:pPr>
    </w:p>
    <w:p w14:paraId="53499008" w14:textId="3A22BD36" w:rsidR="00C80BF5" w:rsidRPr="00792AE2" w:rsidRDefault="00DD6B4F" w:rsidP="003339F9">
      <w:pPr>
        <w:ind w:left="900" w:hanging="900"/>
        <w:rPr>
          <w:rFonts w:asciiTheme="minorHAnsi" w:hAnsiTheme="minorHAnsi" w:cstheme="minorHAnsi"/>
          <w:sz w:val="20"/>
          <w:szCs w:val="20"/>
        </w:rPr>
      </w:pPr>
      <w:r w:rsidRPr="00792AE2">
        <w:rPr>
          <w:rFonts w:asciiTheme="minorHAnsi" w:hAnsiTheme="minorHAnsi" w:cstheme="minorHAnsi"/>
          <w:sz w:val="20"/>
          <w:szCs w:val="20"/>
          <w:lang w:eastAsia="en-AU"/>
        </w:rPr>
        <w:t>7</w:t>
      </w:r>
      <w:r w:rsidR="00EB735F" w:rsidRPr="00792AE2">
        <w:rPr>
          <w:rFonts w:asciiTheme="minorHAnsi" w:hAnsiTheme="minorHAnsi" w:cstheme="minorHAnsi"/>
          <w:sz w:val="20"/>
          <w:szCs w:val="20"/>
        </w:rPr>
        <w:t>.</w:t>
      </w:r>
      <w:r w:rsidR="00792AE2" w:rsidRPr="00792AE2">
        <w:rPr>
          <w:rFonts w:asciiTheme="minorHAnsi" w:hAnsiTheme="minorHAnsi" w:cstheme="minorHAnsi"/>
          <w:sz w:val="20"/>
          <w:szCs w:val="20"/>
        </w:rPr>
        <w:t>28</w:t>
      </w:r>
      <w:r w:rsidR="00EB735F" w:rsidRPr="00792AE2">
        <w:rPr>
          <w:rFonts w:asciiTheme="minorHAnsi" w:hAnsiTheme="minorHAnsi" w:cstheme="minorHAnsi"/>
          <w:sz w:val="20"/>
          <w:szCs w:val="20"/>
        </w:rPr>
        <w:tab/>
      </w:r>
      <w:r w:rsidR="00C80BF5" w:rsidRPr="00792AE2">
        <w:rPr>
          <w:rFonts w:asciiTheme="minorHAnsi" w:hAnsiTheme="minorHAnsi" w:cstheme="minorHAnsi"/>
          <w:sz w:val="20"/>
          <w:szCs w:val="20"/>
        </w:rPr>
        <w:t xml:space="preserve">Any activity carried out in accordance with this approval shall not give rise to air pollution (including odour), offensive noise or pollution of land and/or water as defined by the </w:t>
      </w:r>
      <w:r w:rsidR="00C80BF5" w:rsidRPr="00792AE2">
        <w:rPr>
          <w:rFonts w:asciiTheme="minorHAnsi" w:hAnsiTheme="minorHAnsi" w:cstheme="minorHAnsi"/>
          <w:sz w:val="20"/>
          <w:szCs w:val="20"/>
          <w:lang w:val="en-GB"/>
        </w:rPr>
        <w:t>Protection of the Environment Operations Act 1997.</w:t>
      </w:r>
    </w:p>
    <w:p w14:paraId="2BE665E2" w14:textId="77777777" w:rsidR="00601706" w:rsidRPr="00792AE2" w:rsidRDefault="00601706" w:rsidP="003339F9">
      <w:pPr>
        <w:widowControl w:val="0"/>
        <w:ind w:left="851" w:hanging="851"/>
        <w:rPr>
          <w:rFonts w:asciiTheme="minorHAnsi" w:hAnsiTheme="minorHAnsi" w:cstheme="minorHAnsi"/>
          <w:sz w:val="20"/>
          <w:szCs w:val="20"/>
        </w:rPr>
      </w:pPr>
    </w:p>
    <w:p w14:paraId="398A99C1" w14:textId="77777777" w:rsidR="00AB7B43" w:rsidRPr="00792AE2" w:rsidRDefault="00AB7B43" w:rsidP="008F3B7D">
      <w:pPr>
        <w:widowControl w:val="0"/>
        <w:tabs>
          <w:tab w:val="left" w:pos="-1440"/>
          <w:tab w:val="left" w:pos="-720"/>
        </w:tabs>
        <w:rPr>
          <w:rFonts w:asciiTheme="minorHAnsi" w:hAnsiTheme="minorHAnsi" w:cstheme="minorHAnsi"/>
          <w:b/>
          <w:sz w:val="20"/>
          <w:szCs w:val="20"/>
        </w:rPr>
      </w:pPr>
      <w:r w:rsidRPr="00792AE2">
        <w:rPr>
          <w:rFonts w:asciiTheme="minorHAnsi" w:hAnsiTheme="minorHAnsi" w:cstheme="minorHAnsi"/>
          <w:b/>
          <w:sz w:val="20"/>
          <w:szCs w:val="20"/>
        </w:rPr>
        <w:t>RIGHT OF REVIEW</w:t>
      </w:r>
    </w:p>
    <w:p w14:paraId="15394779" w14:textId="77777777" w:rsidR="00AB7B43" w:rsidRPr="00792AE2" w:rsidRDefault="00AB7B43" w:rsidP="00AB7B43">
      <w:pPr>
        <w:widowControl w:val="0"/>
        <w:tabs>
          <w:tab w:val="left" w:pos="-1440"/>
          <w:tab w:val="left" w:pos="-720"/>
        </w:tabs>
        <w:rPr>
          <w:rFonts w:asciiTheme="minorHAnsi" w:hAnsiTheme="minorHAnsi" w:cstheme="minorHAnsi"/>
          <w:sz w:val="20"/>
          <w:szCs w:val="20"/>
        </w:rPr>
      </w:pPr>
    </w:p>
    <w:p w14:paraId="5177B5F0" w14:textId="77777777" w:rsidR="00AB7B43" w:rsidRPr="00792AE2" w:rsidRDefault="00AB7B43" w:rsidP="00AB7B43">
      <w:pPr>
        <w:widowControl w:val="0"/>
        <w:tabs>
          <w:tab w:val="left" w:pos="-1440"/>
          <w:tab w:val="left" w:pos="-720"/>
        </w:tabs>
        <w:rPr>
          <w:rFonts w:asciiTheme="minorHAnsi" w:hAnsiTheme="minorHAnsi" w:cstheme="minorHAnsi"/>
          <w:sz w:val="20"/>
          <w:szCs w:val="20"/>
        </w:rPr>
      </w:pPr>
      <w:r w:rsidRPr="00792AE2">
        <w:rPr>
          <w:rFonts w:asciiTheme="minorHAnsi" w:hAnsiTheme="minorHAnsi" w:cstheme="minorHAnsi"/>
          <w:sz w:val="20"/>
          <w:szCs w:val="20"/>
        </w:rPr>
        <w:t>Section 8.2 of the Environmental Planning and Assessment Act 1979 confers the right for an applicant to request a review of the determination. The request must be made in writing within 6 months after the date on which you receive this notice, together with payment of the appropriate fee.</w:t>
      </w:r>
    </w:p>
    <w:p w14:paraId="788B8EE0" w14:textId="77777777" w:rsidR="00AB7B43" w:rsidRPr="00792AE2" w:rsidRDefault="00AB7B43" w:rsidP="008F3B7D">
      <w:pPr>
        <w:widowControl w:val="0"/>
        <w:tabs>
          <w:tab w:val="left" w:pos="-1440"/>
          <w:tab w:val="left" w:pos="-720"/>
        </w:tabs>
        <w:rPr>
          <w:rFonts w:asciiTheme="minorHAnsi" w:hAnsiTheme="minorHAnsi" w:cstheme="minorHAnsi"/>
          <w:sz w:val="20"/>
          <w:szCs w:val="20"/>
        </w:rPr>
      </w:pPr>
    </w:p>
    <w:p w14:paraId="1CF52DA6" w14:textId="77777777" w:rsidR="00AB7B43" w:rsidRPr="00792AE2" w:rsidRDefault="00AB7B43" w:rsidP="008F3B7D">
      <w:pPr>
        <w:widowControl w:val="0"/>
        <w:tabs>
          <w:tab w:val="left" w:pos="-1440"/>
          <w:tab w:val="left" w:pos="-720"/>
        </w:tabs>
        <w:rPr>
          <w:rFonts w:asciiTheme="minorHAnsi" w:hAnsiTheme="minorHAnsi" w:cstheme="minorHAnsi"/>
          <w:b/>
          <w:sz w:val="20"/>
          <w:szCs w:val="20"/>
        </w:rPr>
      </w:pPr>
      <w:r w:rsidRPr="00792AE2">
        <w:rPr>
          <w:rFonts w:asciiTheme="minorHAnsi" w:hAnsiTheme="minorHAnsi" w:cstheme="minorHAnsi"/>
          <w:b/>
          <w:sz w:val="20"/>
          <w:szCs w:val="20"/>
        </w:rPr>
        <w:t>RIGHT OF APPEAL</w:t>
      </w:r>
    </w:p>
    <w:p w14:paraId="04E4FFF7" w14:textId="77777777" w:rsidR="00AB7B43" w:rsidRPr="00792AE2" w:rsidRDefault="00AB7B43" w:rsidP="00AB7B43">
      <w:pPr>
        <w:rPr>
          <w:rFonts w:asciiTheme="minorHAnsi" w:hAnsiTheme="minorHAnsi" w:cstheme="minorHAnsi"/>
          <w:sz w:val="20"/>
          <w:szCs w:val="20"/>
        </w:rPr>
      </w:pPr>
    </w:p>
    <w:p w14:paraId="37FE1028" w14:textId="058901CA" w:rsidR="009E78E5" w:rsidRPr="00792AE2" w:rsidRDefault="00AB7B43" w:rsidP="008F3B7D">
      <w:pPr>
        <w:rPr>
          <w:rFonts w:asciiTheme="minorHAnsi" w:hAnsiTheme="minorHAnsi" w:cstheme="minorHAnsi"/>
          <w:sz w:val="20"/>
          <w:szCs w:val="20"/>
        </w:rPr>
      </w:pPr>
      <w:r w:rsidRPr="00792AE2">
        <w:rPr>
          <w:rFonts w:asciiTheme="minorHAnsi" w:hAnsiTheme="minorHAnsi" w:cstheme="minorHAnsi"/>
          <w:sz w:val="20"/>
          <w:szCs w:val="20"/>
        </w:rPr>
        <w:t>Sections 8.7 and 8.10 of the Environmental Planning and Assessment Act 1979 confer the right for an applicant who is dissatisfied with consent authority’s determination to appeal to the NSW Land and Environment Court within 6 months after the date on which you receive this notice.</w:t>
      </w:r>
      <w:r w:rsidRPr="00792AE2" w:rsidDel="00271CF1">
        <w:rPr>
          <w:rFonts w:asciiTheme="minorHAnsi" w:hAnsiTheme="minorHAnsi" w:cstheme="minorHAnsi"/>
          <w:sz w:val="20"/>
          <w:szCs w:val="20"/>
        </w:rPr>
        <w:t xml:space="preserve"> </w:t>
      </w:r>
    </w:p>
    <w:sectPr w:rsidR="009E78E5" w:rsidRPr="00792AE2" w:rsidSect="008F3B7D">
      <w:footerReference w:type="default" r:id="rId9"/>
      <w:pgSz w:w="11906" w:h="16838"/>
      <w:pgMar w:top="709" w:right="1797"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BABC" w14:textId="77777777" w:rsidR="00880E2B" w:rsidRDefault="00880E2B">
      <w:r>
        <w:separator/>
      </w:r>
    </w:p>
  </w:endnote>
  <w:endnote w:type="continuationSeparator" w:id="0">
    <w:p w14:paraId="494B6240" w14:textId="77777777" w:rsidR="00880E2B" w:rsidRDefault="0088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9BB2" w14:textId="2E3CC2E9" w:rsidR="00EC0643" w:rsidRPr="00BD5EEA" w:rsidRDefault="009E4C64">
    <w:pPr>
      <w:pStyle w:val="Footer"/>
      <w:rPr>
        <w:rFonts w:asciiTheme="minorHAnsi" w:hAnsiTheme="minorHAnsi" w:cstheme="minorHAnsi"/>
        <w:sz w:val="18"/>
        <w:szCs w:val="18"/>
      </w:rPr>
    </w:pPr>
    <w:r w:rsidRPr="00BD5EEA">
      <w:rPr>
        <w:rFonts w:asciiTheme="minorHAnsi" w:hAnsiTheme="minorHAnsi" w:cstheme="minorHAnsi"/>
        <w:sz w:val="18"/>
        <w:szCs w:val="18"/>
      </w:rPr>
      <w:t xml:space="preserve">Conditions reviewed by Architect A M and </w:t>
    </w:r>
    <w:r w:rsidR="00BD5EEA" w:rsidRPr="00BD5EEA">
      <w:rPr>
        <w:rFonts w:asciiTheme="minorHAnsi" w:hAnsiTheme="minorHAnsi" w:cstheme="minorHAnsi"/>
        <w:sz w:val="18"/>
        <w:szCs w:val="18"/>
      </w:rPr>
      <w:t>CDSC Planner and Building Surveyor 18 7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E2FE" w14:textId="77777777" w:rsidR="00880E2B" w:rsidRDefault="00880E2B">
      <w:r>
        <w:separator/>
      </w:r>
    </w:p>
  </w:footnote>
  <w:footnote w:type="continuationSeparator" w:id="0">
    <w:p w14:paraId="15B28447" w14:textId="77777777" w:rsidR="00880E2B" w:rsidRDefault="0088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202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211"/>
        </w:tabs>
        <w:ind w:left="1211" w:hanging="720"/>
      </w:pPr>
      <w:rPr>
        <w:rFonts w:ascii="Times New Roman" w:hAnsi="Times New Roman" w:cs="Times New Roman"/>
        <w:sz w:val="24"/>
        <w:szCs w:val="24"/>
      </w:rPr>
    </w:lvl>
    <w:lvl w:ilvl="2">
      <w:start w:val="1"/>
      <w:numFmt w:val="lowerRoman"/>
      <w:pStyle w:val="Level3"/>
      <w:lvlText w:val="(%3)"/>
      <w:lvlJc w:val="left"/>
      <w:pPr>
        <w:tabs>
          <w:tab w:val="num" w:pos="1931"/>
        </w:tabs>
        <w:ind w:left="1931" w:hanging="720"/>
      </w:pPr>
    </w:lvl>
    <w:lvl w:ilvl="3">
      <w:start w:val="1"/>
      <w:numFmt w:val="upp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6A0CA6"/>
    <w:multiLevelType w:val="multilevel"/>
    <w:tmpl w:val="E612CAD6"/>
    <w:lvl w:ilvl="0">
      <w:start w:val="7"/>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F97E20"/>
    <w:multiLevelType w:val="hybridMultilevel"/>
    <w:tmpl w:val="CE7C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557E3"/>
    <w:multiLevelType w:val="hybridMultilevel"/>
    <w:tmpl w:val="96D29988"/>
    <w:lvl w:ilvl="0" w:tplc="0A34DFA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33374F7"/>
    <w:multiLevelType w:val="hybridMultilevel"/>
    <w:tmpl w:val="5DA4C086"/>
    <w:lvl w:ilvl="0" w:tplc="8708AE54">
      <w:start w:val="1"/>
      <w:numFmt w:val="lowerLetter"/>
      <w:lvlText w:val="%1)"/>
      <w:lvlJc w:val="left"/>
      <w:pPr>
        <w:ind w:left="1779"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81D674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1F54F1"/>
    <w:multiLevelType w:val="hybridMultilevel"/>
    <w:tmpl w:val="D5B666C2"/>
    <w:lvl w:ilvl="0" w:tplc="0C090003">
      <w:start w:val="1"/>
      <w:numFmt w:val="bullet"/>
      <w:lvlText w:val="o"/>
      <w:lvlJc w:val="left"/>
      <w:pPr>
        <w:tabs>
          <w:tab w:val="num" w:pos="1800"/>
        </w:tabs>
        <w:ind w:left="1800" w:hanging="360"/>
      </w:pPr>
      <w:rPr>
        <w:rFonts w:ascii="Courier New" w:hAnsi="Courier New" w:cs="Courier New"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51931B8"/>
    <w:multiLevelType w:val="hybridMultilevel"/>
    <w:tmpl w:val="E23CAD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6286647"/>
    <w:multiLevelType w:val="hybridMultilevel"/>
    <w:tmpl w:val="9F3E76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8124389"/>
    <w:multiLevelType w:val="hybridMultilevel"/>
    <w:tmpl w:val="F286AD34"/>
    <w:lvl w:ilvl="0" w:tplc="8708AE54">
      <w:start w:val="1"/>
      <w:numFmt w:val="lowerLetter"/>
      <w:lvlText w:val="%1)"/>
      <w:lvlJc w:val="left"/>
      <w:pPr>
        <w:ind w:left="1779"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5679FF"/>
    <w:multiLevelType w:val="hybridMultilevel"/>
    <w:tmpl w:val="3CB2FB5A"/>
    <w:lvl w:ilvl="0" w:tplc="7452E0E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094C6299"/>
    <w:multiLevelType w:val="hybridMultilevel"/>
    <w:tmpl w:val="CC3248A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A434C6"/>
    <w:multiLevelType w:val="hybridMultilevel"/>
    <w:tmpl w:val="BB321EC0"/>
    <w:lvl w:ilvl="0" w:tplc="0AF83D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9634C0"/>
    <w:multiLevelType w:val="hybridMultilevel"/>
    <w:tmpl w:val="F80CB090"/>
    <w:lvl w:ilvl="0" w:tplc="7C60F76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10FA7725"/>
    <w:multiLevelType w:val="hybridMultilevel"/>
    <w:tmpl w:val="A4FE0E94"/>
    <w:lvl w:ilvl="0" w:tplc="0C09001B">
      <w:start w:val="1"/>
      <w:numFmt w:val="lowerRoman"/>
      <w:lvlText w:val="%1."/>
      <w:lvlJc w:val="right"/>
      <w:pPr>
        <w:ind w:left="1618" w:hanging="360"/>
      </w:pPr>
    </w:lvl>
    <w:lvl w:ilvl="1" w:tplc="0C090001">
      <w:start w:val="1"/>
      <w:numFmt w:val="bullet"/>
      <w:lvlText w:val=""/>
      <w:lvlJc w:val="left"/>
      <w:pPr>
        <w:ind w:left="2338" w:hanging="360"/>
      </w:pPr>
      <w:rPr>
        <w:rFonts w:ascii="Symbol" w:hAnsi="Symbol" w:hint="default"/>
      </w:rPr>
    </w:lvl>
    <w:lvl w:ilvl="2" w:tplc="0C09001B" w:tentative="1">
      <w:start w:val="1"/>
      <w:numFmt w:val="lowerRoman"/>
      <w:lvlText w:val="%3."/>
      <w:lvlJc w:val="right"/>
      <w:pPr>
        <w:ind w:left="3058" w:hanging="180"/>
      </w:pPr>
    </w:lvl>
    <w:lvl w:ilvl="3" w:tplc="0C09000F" w:tentative="1">
      <w:start w:val="1"/>
      <w:numFmt w:val="decimal"/>
      <w:lvlText w:val="%4."/>
      <w:lvlJc w:val="left"/>
      <w:pPr>
        <w:ind w:left="3778" w:hanging="360"/>
      </w:pPr>
    </w:lvl>
    <w:lvl w:ilvl="4" w:tplc="0C090019" w:tentative="1">
      <w:start w:val="1"/>
      <w:numFmt w:val="lowerLetter"/>
      <w:lvlText w:val="%5."/>
      <w:lvlJc w:val="left"/>
      <w:pPr>
        <w:ind w:left="4498" w:hanging="360"/>
      </w:pPr>
    </w:lvl>
    <w:lvl w:ilvl="5" w:tplc="0C09001B" w:tentative="1">
      <w:start w:val="1"/>
      <w:numFmt w:val="lowerRoman"/>
      <w:lvlText w:val="%6."/>
      <w:lvlJc w:val="right"/>
      <w:pPr>
        <w:ind w:left="5218" w:hanging="180"/>
      </w:pPr>
    </w:lvl>
    <w:lvl w:ilvl="6" w:tplc="0C09000F" w:tentative="1">
      <w:start w:val="1"/>
      <w:numFmt w:val="decimal"/>
      <w:lvlText w:val="%7."/>
      <w:lvlJc w:val="left"/>
      <w:pPr>
        <w:ind w:left="5938" w:hanging="360"/>
      </w:pPr>
    </w:lvl>
    <w:lvl w:ilvl="7" w:tplc="0C090019" w:tentative="1">
      <w:start w:val="1"/>
      <w:numFmt w:val="lowerLetter"/>
      <w:lvlText w:val="%8."/>
      <w:lvlJc w:val="left"/>
      <w:pPr>
        <w:ind w:left="6658" w:hanging="360"/>
      </w:pPr>
    </w:lvl>
    <w:lvl w:ilvl="8" w:tplc="0C09001B" w:tentative="1">
      <w:start w:val="1"/>
      <w:numFmt w:val="lowerRoman"/>
      <w:lvlText w:val="%9."/>
      <w:lvlJc w:val="right"/>
      <w:pPr>
        <w:ind w:left="7378" w:hanging="180"/>
      </w:pPr>
    </w:lvl>
  </w:abstractNum>
  <w:abstractNum w:abstractNumId="15" w15:restartNumberingAfterBreak="0">
    <w:nsid w:val="15353C69"/>
    <w:multiLevelType w:val="hybridMultilevel"/>
    <w:tmpl w:val="C9C8B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867205"/>
    <w:multiLevelType w:val="hybridMultilevel"/>
    <w:tmpl w:val="4E98A904"/>
    <w:lvl w:ilvl="0" w:tplc="918637DE">
      <w:start w:val="1"/>
      <w:numFmt w:val="lowerLetter"/>
      <w:lvlText w:val="(%1)"/>
      <w:lvlJc w:val="left"/>
      <w:pPr>
        <w:ind w:left="1211" w:hanging="360"/>
      </w:pPr>
      <w:rPr>
        <w:rFonts w:hint="default"/>
        <w:spacing w:val="-1"/>
        <w:w w:val="100"/>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15CC6449"/>
    <w:multiLevelType w:val="multilevel"/>
    <w:tmpl w:val="001A4E16"/>
    <w:lvl w:ilvl="0">
      <w:start w:val="6"/>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516B7"/>
    <w:multiLevelType w:val="hybridMultilevel"/>
    <w:tmpl w:val="BEF07C72"/>
    <w:lvl w:ilvl="0" w:tplc="C9207A56">
      <w:numFmt w:val="bullet"/>
      <w:lvlText w:val="•"/>
      <w:lvlJc w:val="left"/>
      <w:pPr>
        <w:ind w:left="1260" w:hanging="360"/>
      </w:pPr>
      <w:rPr>
        <w:rFonts w:ascii="Arial" w:eastAsia="MS Mincho" w:hAnsi="Arial" w:cs="Arial" w:hint="default"/>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9" w15:restartNumberingAfterBreak="0">
    <w:nsid w:val="16545823"/>
    <w:multiLevelType w:val="hybridMultilevel"/>
    <w:tmpl w:val="879E39E6"/>
    <w:lvl w:ilvl="0" w:tplc="326A55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1DC01680"/>
    <w:multiLevelType w:val="hybridMultilevel"/>
    <w:tmpl w:val="D794F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9406E4"/>
    <w:multiLevelType w:val="hybridMultilevel"/>
    <w:tmpl w:val="251ADC26"/>
    <w:lvl w:ilvl="0" w:tplc="FE00F128">
      <w:start w:val="1"/>
      <w:numFmt w:val="lowerLetter"/>
      <w:lvlText w:val="(%1)"/>
      <w:lvlJc w:val="left"/>
      <w:pPr>
        <w:tabs>
          <w:tab w:val="num" w:pos="1309"/>
        </w:tabs>
        <w:ind w:left="1309" w:hanging="360"/>
      </w:pPr>
      <w:rPr>
        <w:rFonts w:hint="default"/>
      </w:rPr>
    </w:lvl>
    <w:lvl w:ilvl="1" w:tplc="0C090019" w:tentative="1">
      <w:start w:val="1"/>
      <w:numFmt w:val="lowerLetter"/>
      <w:lvlText w:val="%2."/>
      <w:lvlJc w:val="left"/>
      <w:pPr>
        <w:tabs>
          <w:tab w:val="num" w:pos="2029"/>
        </w:tabs>
        <w:ind w:left="2029" w:hanging="360"/>
      </w:pPr>
    </w:lvl>
    <w:lvl w:ilvl="2" w:tplc="0C09001B" w:tentative="1">
      <w:start w:val="1"/>
      <w:numFmt w:val="lowerRoman"/>
      <w:lvlText w:val="%3."/>
      <w:lvlJc w:val="right"/>
      <w:pPr>
        <w:tabs>
          <w:tab w:val="num" w:pos="2749"/>
        </w:tabs>
        <w:ind w:left="2749" w:hanging="180"/>
      </w:pPr>
    </w:lvl>
    <w:lvl w:ilvl="3" w:tplc="0C09000F" w:tentative="1">
      <w:start w:val="1"/>
      <w:numFmt w:val="decimal"/>
      <w:lvlText w:val="%4."/>
      <w:lvlJc w:val="left"/>
      <w:pPr>
        <w:tabs>
          <w:tab w:val="num" w:pos="3469"/>
        </w:tabs>
        <w:ind w:left="3469" w:hanging="360"/>
      </w:pPr>
    </w:lvl>
    <w:lvl w:ilvl="4" w:tplc="0C090019" w:tentative="1">
      <w:start w:val="1"/>
      <w:numFmt w:val="lowerLetter"/>
      <w:lvlText w:val="%5."/>
      <w:lvlJc w:val="left"/>
      <w:pPr>
        <w:tabs>
          <w:tab w:val="num" w:pos="4189"/>
        </w:tabs>
        <w:ind w:left="4189" w:hanging="360"/>
      </w:pPr>
    </w:lvl>
    <w:lvl w:ilvl="5" w:tplc="0C09001B" w:tentative="1">
      <w:start w:val="1"/>
      <w:numFmt w:val="lowerRoman"/>
      <w:lvlText w:val="%6."/>
      <w:lvlJc w:val="right"/>
      <w:pPr>
        <w:tabs>
          <w:tab w:val="num" w:pos="4909"/>
        </w:tabs>
        <w:ind w:left="4909" w:hanging="180"/>
      </w:pPr>
    </w:lvl>
    <w:lvl w:ilvl="6" w:tplc="0C09000F" w:tentative="1">
      <w:start w:val="1"/>
      <w:numFmt w:val="decimal"/>
      <w:lvlText w:val="%7."/>
      <w:lvlJc w:val="left"/>
      <w:pPr>
        <w:tabs>
          <w:tab w:val="num" w:pos="5629"/>
        </w:tabs>
        <w:ind w:left="5629" w:hanging="360"/>
      </w:pPr>
    </w:lvl>
    <w:lvl w:ilvl="7" w:tplc="0C090019" w:tentative="1">
      <w:start w:val="1"/>
      <w:numFmt w:val="lowerLetter"/>
      <w:lvlText w:val="%8."/>
      <w:lvlJc w:val="left"/>
      <w:pPr>
        <w:tabs>
          <w:tab w:val="num" w:pos="6349"/>
        </w:tabs>
        <w:ind w:left="6349" w:hanging="360"/>
      </w:pPr>
    </w:lvl>
    <w:lvl w:ilvl="8" w:tplc="0C09001B" w:tentative="1">
      <w:start w:val="1"/>
      <w:numFmt w:val="lowerRoman"/>
      <w:lvlText w:val="%9."/>
      <w:lvlJc w:val="right"/>
      <w:pPr>
        <w:tabs>
          <w:tab w:val="num" w:pos="7069"/>
        </w:tabs>
        <w:ind w:left="7069" w:hanging="180"/>
      </w:pPr>
    </w:lvl>
  </w:abstractNum>
  <w:abstractNum w:abstractNumId="22" w15:restartNumberingAfterBreak="0">
    <w:nsid w:val="219E515A"/>
    <w:multiLevelType w:val="hybridMultilevel"/>
    <w:tmpl w:val="C5AC09DA"/>
    <w:lvl w:ilvl="0" w:tplc="9DD4773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23164ABB"/>
    <w:multiLevelType w:val="hybridMultilevel"/>
    <w:tmpl w:val="45CCFBC8"/>
    <w:lvl w:ilvl="0" w:tplc="BC8A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E83559"/>
    <w:multiLevelType w:val="multilevel"/>
    <w:tmpl w:val="85965F50"/>
    <w:lvl w:ilvl="0">
      <w:start w:val="7"/>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0057F2"/>
    <w:multiLevelType w:val="hybridMultilevel"/>
    <w:tmpl w:val="418641B8"/>
    <w:lvl w:ilvl="0" w:tplc="AD6E07AC">
      <w:start w:val="1"/>
      <w:numFmt w:val="lowerLetter"/>
      <w:lvlText w:val="(%1)"/>
      <w:lvlJc w:val="left"/>
      <w:pPr>
        <w:ind w:left="1571" w:hanging="360"/>
      </w:pPr>
      <w:rPr>
        <w:rFonts w:ascii="Arial" w:eastAsia="Times New Roman" w:hAnsi="Arial" w:cs="Arial"/>
        <w:color w:val="auto"/>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2529445F"/>
    <w:multiLevelType w:val="hybridMultilevel"/>
    <w:tmpl w:val="5E22B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5711943"/>
    <w:multiLevelType w:val="hybridMultilevel"/>
    <w:tmpl w:val="16926186"/>
    <w:lvl w:ilvl="0" w:tplc="3FDE780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25A27062"/>
    <w:multiLevelType w:val="hybridMultilevel"/>
    <w:tmpl w:val="7B0622FA"/>
    <w:lvl w:ilvl="0" w:tplc="5D2833BE">
      <w:start w:val="1"/>
      <w:numFmt w:val="lowerLetter"/>
      <w:lvlText w:val="%1)"/>
      <w:lvlJc w:val="left"/>
      <w:pPr>
        <w:ind w:left="1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802E42"/>
    <w:multiLevelType w:val="hybridMultilevel"/>
    <w:tmpl w:val="7E46A7B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2A44321A"/>
    <w:multiLevelType w:val="hybridMultilevel"/>
    <w:tmpl w:val="8EF49DB6"/>
    <w:lvl w:ilvl="0" w:tplc="CEF2A948">
      <w:start w:val="1"/>
      <w:numFmt w:val="decimal"/>
      <w:lvlText w:val="%1."/>
      <w:lvlJc w:val="left"/>
      <w:pPr>
        <w:tabs>
          <w:tab w:val="num" w:pos="1080"/>
        </w:tabs>
        <w:ind w:left="1080" w:hanging="720"/>
      </w:pPr>
      <w:rPr>
        <w:rFonts w:hint="default"/>
      </w:rPr>
    </w:lvl>
    <w:lvl w:ilvl="1" w:tplc="C72C5C60">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4C221B"/>
    <w:multiLevelType w:val="hybridMultilevel"/>
    <w:tmpl w:val="10AA9C14"/>
    <w:lvl w:ilvl="0" w:tplc="5E9280C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2F6335E9"/>
    <w:multiLevelType w:val="hybridMultilevel"/>
    <w:tmpl w:val="AE0C9162"/>
    <w:lvl w:ilvl="0" w:tplc="3FF4D4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303E7DC8"/>
    <w:multiLevelType w:val="hybridMultilevel"/>
    <w:tmpl w:val="7F928776"/>
    <w:lvl w:ilvl="0" w:tplc="EA88EAF0">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30AE3BB5"/>
    <w:multiLevelType w:val="hybridMultilevel"/>
    <w:tmpl w:val="AE6039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B30E42"/>
    <w:multiLevelType w:val="hybridMultilevel"/>
    <w:tmpl w:val="4636E626"/>
    <w:lvl w:ilvl="0" w:tplc="0C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32D1470C"/>
    <w:multiLevelType w:val="multilevel"/>
    <w:tmpl w:val="DB3E80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1511E4"/>
    <w:multiLevelType w:val="hybridMultilevel"/>
    <w:tmpl w:val="5ACA6A08"/>
    <w:lvl w:ilvl="0" w:tplc="04090003">
      <w:start w:val="1"/>
      <w:numFmt w:val="bullet"/>
      <w:lvlText w:val="o"/>
      <w:lvlJc w:val="left"/>
      <w:pPr>
        <w:tabs>
          <w:tab w:val="num" w:pos="1440"/>
        </w:tabs>
        <w:ind w:left="1440" w:hanging="360"/>
      </w:pPr>
      <w:rPr>
        <w:rFonts w:ascii="Courier New" w:hAnsi="Courier New" w:hint="default"/>
      </w:rPr>
    </w:lvl>
    <w:lvl w:ilvl="1" w:tplc="0C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C681426"/>
    <w:multiLevelType w:val="hybridMultilevel"/>
    <w:tmpl w:val="2F8C54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3CB65A6A"/>
    <w:multiLevelType w:val="hybridMultilevel"/>
    <w:tmpl w:val="6EE0F4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D5E0558"/>
    <w:multiLevelType w:val="hybridMultilevel"/>
    <w:tmpl w:val="3D6A661E"/>
    <w:lvl w:ilvl="0" w:tplc="E0E8B0E0">
      <w:start w:val="1"/>
      <w:numFmt w:val="lowerRoman"/>
      <w:lvlText w:val="(%1)"/>
      <w:lvlJc w:val="left"/>
      <w:pPr>
        <w:ind w:left="2138" w:hanging="720"/>
      </w:pPr>
      <w:rPr>
        <w:rFonts w:hint="default"/>
      </w:rPr>
    </w:lvl>
    <w:lvl w:ilvl="1" w:tplc="FA1A6DD2">
      <w:start w:val="1"/>
      <w:numFmt w:val="lowerLetter"/>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3DB51A99"/>
    <w:multiLevelType w:val="hybridMultilevel"/>
    <w:tmpl w:val="10AA9C14"/>
    <w:lvl w:ilvl="0" w:tplc="5E9280C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3DD42FE7"/>
    <w:multiLevelType w:val="hybridMultilevel"/>
    <w:tmpl w:val="62F02B5A"/>
    <w:lvl w:ilvl="0" w:tplc="D416CE2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41220733"/>
    <w:multiLevelType w:val="hybridMultilevel"/>
    <w:tmpl w:val="D4A20B3A"/>
    <w:lvl w:ilvl="0" w:tplc="63EE237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4" w15:restartNumberingAfterBreak="0">
    <w:nsid w:val="414073E5"/>
    <w:multiLevelType w:val="hybridMultilevel"/>
    <w:tmpl w:val="EDCA0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B31CD9"/>
    <w:multiLevelType w:val="hybridMultilevel"/>
    <w:tmpl w:val="B928CCEC"/>
    <w:lvl w:ilvl="0" w:tplc="E8102F66">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3CD4AA5"/>
    <w:multiLevelType w:val="hybridMultilevel"/>
    <w:tmpl w:val="DF68217E"/>
    <w:lvl w:ilvl="0" w:tplc="4EF218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6F6564"/>
    <w:multiLevelType w:val="hybridMultilevel"/>
    <w:tmpl w:val="F8FECE9A"/>
    <w:lvl w:ilvl="0" w:tplc="04090003">
      <w:start w:val="1"/>
      <w:numFmt w:val="bullet"/>
      <w:lvlText w:val="o"/>
      <w:lvlJc w:val="left"/>
      <w:pPr>
        <w:tabs>
          <w:tab w:val="num" w:pos="1440"/>
        </w:tabs>
        <w:ind w:left="1440" w:hanging="360"/>
      </w:pPr>
      <w:rPr>
        <w:rFonts w:ascii="Courier New" w:hAnsi="Courier New"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47013CCA"/>
    <w:multiLevelType w:val="hybridMultilevel"/>
    <w:tmpl w:val="8DA2FED0"/>
    <w:lvl w:ilvl="0" w:tplc="0C090003">
      <w:start w:val="1"/>
      <w:numFmt w:val="bullet"/>
      <w:lvlText w:val="o"/>
      <w:lvlJc w:val="left"/>
      <w:pPr>
        <w:tabs>
          <w:tab w:val="num" w:pos="1440"/>
        </w:tabs>
        <w:ind w:left="1440" w:hanging="360"/>
      </w:pPr>
      <w:rPr>
        <w:rFonts w:ascii="Courier New" w:hAnsi="Courier New" w:cs="Courier New" w:hint="default"/>
      </w:rPr>
    </w:lvl>
    <w:lvl w:ilvl="1" w:tplc="A7A63876">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7FF3549"/>
    <w:multiLevelType w:val="hybridMultilevel"/>
    <w:tmpl w:val="F2FEC00E"/>
    <w:lvl w:ilvl="0" w:tplc="590A6FE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836415"/>
    <w:multiLevelType w:val="hybridMultilevel"/>
    <w:tmpl w:val="7E46A7B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4DF91C68"/>
    <w:multiLevelType w:val="hybridMultilevel"/>
    <w:tmpl w:val="04D48114"/>
    <w:lvl w:ilvl="0" w:tplc="2A789806">
      <w:start w:val="1"/>
      <w:numFmt w:val="lowerLetter"/>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52" w15:restartNumberingAfterBreak="0">
    <w:nsid w:val="4E374CAF"/>
    <w:multiLevelType w:val="hybridMultilevel"/>
    <w:tmpl w:val="37C4B3E2"/>
    <w:lvl w:ilvl="0" w:tplc="89867F5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4F861090"/>
    <w:multiLevelType w:val="multilevel"/>
    <w:tmpl w:val="FA8A03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50EE72C9"/>
    <w:multiLevelType w:val="multilevel"/>
    <w:tmpl w:val="B5F62D56"/>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2E96B9C"/>
    <w:multiLevelType w:val="hybridMultilevel"/>
    <w:tmpl w:val="96B2C0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429687F"/>
    <w:multiLevelType w:val="hybridMultilevel"/>
    <w:tmpl w:val="1E7602D2"/>
    <w:lvl w:ilvl="0" w:tplc="0C090001">
      <w:start w:val="1"/>
      <w:numFmt w:val="bullet"/>
      <w:lvlText w:val=""/>
      <w:lvlJc w:val="left"/>
      <w:pPr>
        <w:ind w:left="1851" w:hanging="360"/>
      </w:pPr>
      <w:rPr>
        <w:rFonts w:ascii="Symbol" w:hAnsi="Symbol" w:hint="default"/>
      </w:rPr>
    </w:lvl>
    <w:lvl w:ilvl="1" w:tplc="0C090003" w:tentative="1">
      <w:start w:val="1"/>
      <w:numFmt w:val="bullet"/>
      <w:lvlText w:val="o"/>
      <w:lvlJc w:val="left"/>
      <w:pPr>
        <w:ind w:left="2571" w:hanging="360"/>
      </w:pPr>
      <w:rPr>
        <w:rFonts w:ascii="Courier New" w:hAnsi="Courier New" w:cs="Courier New" w:hint="default"/>
      </w:rPr>
    </w:lvl>
    <w:lvl w:ilvl="2" w:tplc="0C090005" w:tentative="1">
      <w:start w:val="1"/>
      <w:numFmt w:val="bullet"/>
      <w:lvlText w:val=""/>
      <w:lvlJc w:val="left"/>
      <w:pPr>
        <w:ind w:left="3291" w:hanging="360"/>
      </w:pPr>
      <w:rPr>
        <w:rFonts w:ascii="Wingdings" w:hAnsi="Wingdings" w:hint="default"/>
      </w:rPr>
    </w:lvl>
    <w:lvl w:ilvl="3" w:tplc="0C090001" w:tentative="1">
      <w:start w:val="1"/>
      <w:numFmt w:val="bullet"/>
      <w:lvlText w:val=""/>
      <w:lvlJc w:val="left"/>
      <w:pPr>
        <w:ind w:left="4011" w:hanging="360"/>
      </w:pPr>
      <w:rPr>
        <w:rFonts w:ascii="Symbol" w:hAnsi="Symbol" w:hint="default"/>
      </w:rPr>
    </w:lvl>
    <w:lvl w:ilvl="4" w:tplc="0C090003" w:tentative="1">
      <w:start w:val="1"/>
      <w:numFmt w:val="bullet"/>
      <w:lvlText w:val="o"/>
      <w:lvlJc w:val="left"/>
      <w:pPr>
        <w:ind w:left="4731" w:hanging="360"/>
      </w:pPr>
      <w:rPr>
        <w:rFonts w:ascii="Courier New" w:hAnsi="Courier New" w:cs="Courier New" w:hint="default"/>
      </w:rPr>
    </w:lvl>
    <w:lvl w:ilvl="5" w:tplc="0C090005" w:tentative="1">
      <w:start w:val="1"/>
      <w:numFmt w:val="bullet"/>
      <w:lvlText w:val=""/>
      <w:lvlJc w:val="left"/>
      <w:pPr>
        <w:ind w:left="5451" w:hanging="360"/>
      </w:pPr>
      <w:rPr>
        <w:rFonts w:ascii="Wingdings" w:hAnsi="Wingdings" w:hint="default"/>
      </w:rPr>
    </w:lvl>
    <w:lvl w:ilvl="6" w:tplc="0C090001" w:tentative="1">
      <w:start w:val="1"/>
      <w:numFmt w:val="bullet"/>
      <w:lvlText w:val=""/>
      <w:lvlJc w:val="left"/>
      <w:pPr>
        <w:ind w:left="6171" w:hanging="360"/>
      </w:pPr>
      <w:rPr>
        <w:rFonts w:ascii="Symbol" w:hAnsi="Symbol" w:hint="default"/>
      </w:rPr>
    </w:lvl>
    <w:lvl w:ilvl="7" w:tplc="0C090003" w:tentative="1">
      <w:start w:val="1"/>
      <w:numFmt w:val="bullet"/>
      <w:lvlText w:val="o"/>
      <w:lvlJc w:val="left"/>
      <w:pPr>
        <w:ind w:left="6891" w:hanging="360"/>
      </w:pPr>
      <w:rPr>
        <w:rFonts w:ascii="Courier New" w:hAnsi="Courier New" w:cs="Courier New" w:hint="default"/>
      </w:rPr>
    </w:lvl>
    <w:lvl w:ilvl="8" w:tplc="0C090005" w:tentative="1">
      <w:start w:val="1"/>
      <w:numFmt w:val="bullet"/>
      <w:lvlText w:val=""/>
      <w:lvlJc w:val="left"/>
      <w:pPr>
        <w:ind w:left="7611" w:hanging="360"/>
      </w:pPr>
      <w:rPr>
        <w:rFonts w:ascii="Wingdings" w:hAnsi="Wingdings" w:hint="default"/>
      </w:rPr>
    </w:lvl>
  </w:abstractNum>
  <w:abstractNum w:abstractNumId="57" w15:restartNumberingAfterBreak="0">
    <w:nsid w:val="5C7E2913"/>
    <w:multiLevelType w:val="hybridMultilevel"/>
    <w:tmpl w:val="EAFC67A6"/>
    <w:lvl w:ilvl="0" w:tplc="CEF2A948">
      <w:start w:val="1"/>
      <w:numFmt w:val="decimal"/>
      <w:lvlText w:val="%1."/>
      <w:lvlJc w:val="left"/>
      <w:pPr>
        <w:tabs>
          <w:tab w:val="num" w:pos="1080"/>
        </w:tabs>
        <w:ind w:left="1080" w:hanging="720"/>
      </w:pPr>
      <w:rPr>
        <w:rFonts w:hint="default"/>
      </w:rPr>
    </w:lvl>
    <w:lvl w:ilvl="1" w:tplc="4EF2186C">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CCA7118"/>
    <w:multiLevelType w:val="hybridMultilevel"/>
    <w:tmpl w:val="77208AD2"/>
    <w:lvl w:ilvl="0" w:tplc="2A789806">
      <w:start w:val="1"/>
      <w:numFmt w:val="none"/>
      <w:lvlText w:val="6.12.1"/>
      <w:lvlJc w:val="left"/>
      <w:pPr>
        <w:tabs>
          <w:tab w:val="num" w:pos="907"/>
        </w:tabs>
        <w:ind w:left="907" w:hanging="907"/>
      </w:pPr>
      <w:rPr>
        <w:rFonts w:hint="default"/>
      </w:rPr>
    </w:lvl>
    <w:lvl w:ilvl="1" w:tplc="06C403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D60020C"/>
    <w:multiLevelType w:val="hybridMultilevel"/>
    <w:tmpl w:val="8E8A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DC4010E"/>
    <w:multiLevelType w:val="hybridMultilevel"/>
    <w:tmpl w:val="251ADC26"/>
    <w:lvl w:ilvl="0" w:tplc="FE00F128">
      <w:start w:val="1"/>
      <w:numFmt w:val="lowerLetter"/>
      <w:lvlText w:val="(%1)"/>
      <w:lvlJc w:val="left"/>
      <w:pPr>
        <w:tabs>
          <w:tab w:val="num" w:pos="1309"/>
        </w:tabs>
        <w:ind w:left="1309" w:hanging="360"/>
      </w:pPr>
      <w:rPr>
        <w:rFonts w:hint="default"/>
      </w:rPr>
    </w:lvl>
    <w:lvl w:ilvl="1" w:tplc="0C090019" w:tentative="1">
      <w:start w:val="1"/>
      <w:numFmt w:val="lowerLetter"/>
      <w:lvlText w:val="%2."/>
      <w:lvlJc w:val="left"/>
      <w:pPr>
        <w:tabs>
          <w:tab w:val="num" w:pos="2029"/>
        </w:tabs>
        <w:ind w:left="2029" w:hanging="360"/>
      </w:pPr>
    </w:lvl>
    <w:lvl w:ilvl="2" w:tplc="0C09001B" w:tentative="1">
      <w:start w:val="1"/>
      <w:numFmt w:val="lowerRoman"/>
      <w:lvlText w:val="%3."/>
      <w:lvlJc w:val="right"/>
      <w:pPr>
        <w:tabs>
          <w:tab w:val="num" w:pos="2749"/>
        </w:tabs>
        <w:ind w:left="2749" w:hanging="180"/>
      </w:pPr>
    </w:lvl>
    <w:lvl w:ilvl="3" w:tplc="0C09000F" w:tentative="1">
      <w:start w:val="1"/>
      <w:numFmt w:val="decimal"/>
      <w:lvlText w:val="%4."/>
      <w:lvlJc w:val="left"/>
      <w:pPr>
        <w:tabs>
          <w:tab w:val="num" w:pos="3469"/>
        </w:tabs>
        <w:ind w:left="3469" w:hanging="360"/>
      </w:pPr>
    </w:lvl>
    <w:lvl w:ilvl="4" w:tplc="0C090019" w:tentative="1">
      <w:start w:val="1"/>
      <w:numFmt w:val="lowerLetter"/>
      <w:lvlText w:val="%5."/>
      <w:lvlJc w:val="left"/>
      <w:pPr>
        <w:tabs>
          <w:tab w:val="num" w:pos="4189"/>
        </w:tabs>
        <w:ind w:left="4189" w:hanging="360"/>
      </w:pPr>
    </w:lvl>
    <w:lvl w:ilvl="5" w:tplc="0C09001B" w:tentative="1">
      <w:start w:val="1"/>
      <w:numFmt w:val="lowerRoman"/>
      <w:lvlText w:val="%6."/>
      <w:lvlJc w:val="right"/>
      <w:pPr>
        <w:tabs>
          <w:tab w:val="num" w:pos="4909"/>
        </w:tabs>
        <w:ind w:left="4909" w:hanging="180"/>
      </w:pPr>
    </w:lvl>
    <w:lvl w:ilvl="6" w:tplc="0C09000F" w:tentative="1">
      <w:start w:val="1"/>
      <w:numFmt w:val="decimal"/>
      <w:lvlText w:val="%7."/>
      <w:lvlJc w:val="left"/>
      <w:pPr>
        <w:tabs>
          <w:tab w:val="num" w:pos="5629"/>
        </w:tabs>
        <w:ind w:left="5629" w:hanging="360"/>
      </w:pPr>
    </w:lvl>
    <w:lvl w:ilvl="7" w:tplc="0C090019" w:tentative="1">
      <w:start w:val="1"/>
      <w:numFmt w:val="lowerLetter"/>
      <w:lvlText w:val="%8."/>
      <w:lvlJc w:val="left"/>
      <w:pPr>
        <w:tabs>
          <w:tab w:val="num" w:pos="6349"/>
        </w:tabs>
        <w:ind w:left="6349" w:hanging="360"/>
      </w:pPr>
    </w:lvl>
    <w:lvl w:ilvl="8" w:tplc="0C09001B" w:tentative="1">
      <w:start w:val="1"/>
      <w:numFmt w:val="lowerRoman"/>
      <w:lvlText w:val="%9."/>
      <w:lvlJc w:val="right"/>
      <w:pPr>
        <w:tabs>
          <w:tab w:val="num" w:pos="7069"/>
        </w:tabs>
        <w:ind w:left="7069" w:hanging="180"/>
      </w:pPr>
    </w:lvl>
  </w:abstractNum>
  <w:abstractNum w:abstractNumId="61" w15:restartNumberingAfterBreak="0">
    <w:nsid w:val="5F2A0860"/>
    <w:multiLevelType w:val="hybridMultilevel"/>
    <w:tmpl w:val="18A61E88"/>
    <w:lvl w:ilvl="0" w:tplc="0C090003">
      <w:start w:val="1"/>
      <w:numFmt w:val="bullet"/>
      <w:lvlText w:val="o"/>
      <w:lvlJc w:val="left"/>
      <w:pPr>
        <w:tabs>
          <w:tab w:val="num" w:pos="1211"/>
        </w:tabs>
        <w:ind w:left="1211" w:hanging="360"/>
      </w:pPr>
      <w:rPr>
        <w:rFonts w:ascii="Courier New" w:hAnsi="Courier New" w:cs="Courier New" w:hint="default"/>
      </w:rPr>
    </w:lvl>
    <w:lvl w:ilvl="1" w:tplc="D9D2E116">
      <w:numFmt w:val="bullet"/>
      <w:lvlText w:val=""/>
      <w:lvlJc w:val="left"/>
      <w:pPr>
        <w:tabs>
          <w:tab w:val="num" w:pos="2291"/>
        </w:tabs>
        <w:ind w:left="2291" w:hanging="720"/>
      </w:pPr>
      <w:rPr>
        <w:rFonts w:ascii="Symbol" w:eastAsia="Times New Roman" w:hAnsi="Symbol" w:cs="Times New Roman"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2" w15:restartNumberingAfterBreak="0">
    <w:nsid w:val="5F417925"/>
    <w:multiLevelType w:val="hybridMultilevel"/>
    <w:tmpl w:val="4550725E"/>
    <w:lvl w:ilvl="0" w:tplc="76E233D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3" w15:restartNumberingAfterBreak="0">
    <w:nsid w:val="615D68BD"/>
    <w:multiLevelType w:val="multilevel"/>
    <w:tmpl w:val="CAACCADE"/>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1B9511E"/>
    <w:multiLevelType w:val="hybridMultilevel"/>
    <w:tmpl w:val="40788D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622A28C5"/>
    <w:multiLevelType w:val="multilevel"/>
    <w:tmpl w:val="815C1992"/>
    <w:lvl w:ilvl="0">
      <w:start w:val="7"/>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29A6D0D"/>
    <w:multiLevelType w:val="hybridMultilevel"/>
    <w:tmpl w:val="A23C5C38"/>
    <w:lvl w:ilvl="0" w:tplc="2A789806">
      <w:start w:val="1"/>
      <w:numFmt w:val="bullet"/>
      <w:lvlText w:val=""/>
      <w:lvlJc w:val="left"/>
      <w:pPr>
        <w:tabs>
          <w:tab w:val="num" w:pos="1080"/>
        </w:tabs>
        <w:ind w:left="1080" w:hanging="360"/>
      </w:pPr>
      <w:rPr>
        <w:rFonts w:ascii="Symbol" w:hAnsi="Symbol" w:hint="default"/>
        <w:sz w:val="16"/>
      </w:rPr>
    </w:lvl>
    <w:lvl w:ilvl="1" w:tplc="06C403C8">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D462CF"/>
    <w:multiLevelType w:val="hybridMultilevel"/>
    <w:tmpl w:val="E104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EB440D"/>
    <w:multiLevelType w:val="hybridMultilevel"/>
    <w:tmpl w:val="12A0D1C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9" w15:restartNumberingAfterBreak="0">
    <w:nsid w:val="661F0A5B"/>
    <w:multiLevelType w:val="hybridMultilevel"/>
    <w:tmpl w:val="DD6CF940"/>
    <w:lvl w:ilvl="0" w:tplc="0C090017">
      <w:start w:val="1"/>
      <w:numFmt w:val="lowerLetter"/>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70" w15:restartNumberingAfterBreak="0">
    <w:nsid w:val="663F41C5"/>
    <w:multiLevelType w:val="hybridMultilevel"/>
    <w:tmpl w:val="C86EBC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D37F62"/>
    <w:multiLevelType w:val="hybridMultilevel"/>
    <w:tmpl w:val="33C44564"/>
    <w:lvl w:ilvl="0" w:tplc="0C090017">
      <w:start w:val="1"/>
      <w:numFmt w:val="lowerLetter"/>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2" w15:restartNumberingAfterBreak="0">
    <w:nsid w:val="68071C9D"/>
    <w:multiLevelType w:val="hybridMultilevel"/>
    <w:tmpl w:val="B60C84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3" w15:restartNumberingAfterBreak="0">
    <w:nsid w:val="692467F4"/>
    <w:multiLevelType w:val="hybridMultilevel"/>
    <w:tmpl w:val="AF3623F4"/>
    <w:lvl w:ilvl="0" w:tplc="AD6E07AC">
      <w:start w:val="1"/>
      <w:numFmt w:val="lowerLetter"/>
      <w:lvlText w:val="(%1)"/>
      <w:lvlJc w:val="left"/>
      <w:pPr>
        <w:tabs>
          <w:tab w:val="num" w:pos="1080"/>
        </w:tabs>
        <w:ind w:left="1080" w:hanging="360"/>
      </w:pPr>
      <w:rPr>
        <w:rFonts w:ascii="Arial" w:eastAsia="Times New Roman" w:hAnsi="Arial" w:cs="Arial"/>
        <w:color w:val="auto"/>
      </w:rPr>
    </w:lvl>
    <w:lvl w:ilvl="1" w:tplc="0C090003" w:tentative="1">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74" w15:restartNumberingAfterBreak="0">
    <w:nsid w:val="6CCE76C5"/>
    <w:multiLevelType w:val="hybridMultilevel"/>
    <w:tmpl w:val="543AC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CE60240"/>
    <w:multiLevelType w:val="hybridMultilevel"/>
    <w:tmpl w:val="04D48114"/>
    <w:lvl w:ilvl="0" w:tplc="2A7898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D163F8A"/>
    <w:multiLevelType w:val="hybridMultilevel"/>
    <w:tmpl w:val="F9F00850"/>
    <w:lvl w:ilvl="0" w:tplc="0DD4F114">
      <w:start w:val="1"/>
      <w:numFmt w:val="decimal"/>
      <w:pStyle w:val="ListNumber1"/>
      <w:lvlText w:val="%1."/>
      <w:lvlJc w:val="left"/>
      <w:pPr>
        <w:ind w:left="720" w:hanging="72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EE81491"/>
    <w:multiLevelType w:val="hybridMultilevel"/>
    <w:tmpl w:val="82D0F5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6D494A"/>
    <w:multiLevelType w:val="hybridMultilevel"/>
    <w:tmpl w:val="67D23D6A"/>
    <w:lvl w:ilvl="0" w:tplc="6D04A04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9" w15:restartNumberingAfterBreak="0">
    <w:nsid w:val="712E3FE2"/>
    <w:multiLevelType w:val="hybridMultilevel"/>
    <w:tmpl w:val="0CFC7AA4"/>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0C090001">
      <w:start w:val="1"/>
      <w:numFmt w:val="bullet"/>
      <w:lvlText w:val=""/>
      <w:lvlJc w:val="left"/>
      <w:pPr>
        <w:ind w:left="3420" w:hanging="360"/>
      </w:pPr>
      <w:rPr>
        <w:rFonts w:ascii="Symbol" w:hAnsi="Symbol" w:hint="default"/>
      </w:rPr>
    </w:lvl>
    <w:lvl w:ilvl="4" w:tplc="0C090003">
      <w:start w:val="1"/>
      <w:numFmt w:val="bullet"/>
      <w:lvlText w:val="o"/>
      <w:lvlJc w:val="left"/>
      <w:pPr>
        <w:ind w:left="4140" w:hanging="360"/>
      </w:pPr>
      <w:rPr>
        <w:rFonts w:ascii="Courier New" w:hAnsi="Courier New" w:cs="Courier New" w:hint="default"/>
      </w:rPr>
    </w:lvl>
    <w:lvl w:ilvl="5" w:tplc="0C090005">
      <w:start w:val="1"/>
      <w:numFmt w:val="bullet"/>
      <w:lvlText w:val=""/>
      <w:lvlJc w:val="left"/>
      <w:pPr>
        <w:ind w:left="4860" w:hanging="360"/>
      </w:pPr>
      <w:rPr>
        <w:rFonts w:ascii="Wingdings" w:hAnsi="Wingdings" w:hint="default"/>
      </w:rPr>
    </w:lvl>
    <w:lvl w:ilvl="6" w:tplc="0C090001">
      <w:start w:val="1"/>
      <w:numFmt w:val="bullet"/>
      <w:lvlText w:val=""/>
      <w:lvlJc w:val="left"/>
      <w:pPr>
        <w:ind w:left="5580" w:hanging="360"/>
      </w:pPr>
      <w:rPr>
        <w:rFonts w:ascii="Symbol" w:hAnsi="Symbol" w:hint="default"/>
      </w:rPr>
    </w:lvl>
    <w:lvl w:ilvl="7" w:tplc="0C090003">
      <w:start w:val="1"/>
      <w:numFmt w:val="bullet"/>
      <w:lvlText w:val="o"/>
      <w:lvlJc w:val="left"/>
      <w:pPr>
        <w:ind w:left="6300" w:hanging="360"/>
      </w:pPr>
      <w:rPr>
        <w:rFonts w:ascii="Courier New" w:hAnsi="Courier New" w:cs="Courier New" w:hint="default"/>
      </w:rPr>
    </w:lvl>
    <w:lvl w:ilvl="8" w:tplc="0C090005">
      <w:start w:val="1"/>
      <w:numFmt w:val="bullet"/>
      <w:lvlText w:val=""/>
      <w:lvlJc w:val="left"/>
      <w:pPr>
        <w:ind w:left="7020" w:hanging="360"/>
      </w:pPr>
      <w:rPr>
        <w:rFonts w:ascii="Wingdings" w:hAnsi="Wingdings" w:hint="default"/>
      </w:rPr>
    </w:lvl>
  </w:abstractNum>
  <w:abstractNum w:abstractNumId="80" w15:restartNumberingAfterBreak="0">
    <w:nsid w:val="724E5AFA"/>
    <w:multiLevelType w:val="hybridMultilevel"/>
    <w:tmpl w:val="E3F857C4"/>
    <w:lvl w:ilvl="0" w:tplc="2A789806">
      <w:start w:val="1"/>
      <w:numFmt w:val="lowerLetter"/>
      <w:lvlText w:val="(%1)"/>
      <w:lvlJc w:val="left"/>
      <w:pPr>
        <w:ind w:left="1575" w:hanging="72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81" w15:restartNumberingAfterBreak="0">
    <w:nsid w:val="72A45841"/>
    <w:multiLevelType w:val="hybridMultilevel"/>
    <w:tmpl w:val="A5648C44"/>
    <w:lvl w:ilvl="0" w:tplc="8D38318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2" w15:restartNumberingAfterBreak="0">
    <w:nsid w:val="72D762CC"/>
    <w:multiLevelType w:val="hybridMultilevel"/>
    <w:tmpl w:val="F286AD34"/>
    <w:lvl w:ilvl="0" w:tplc="8708AE54">
      <w:start w:val="1"/>
      <w:numFmt w:val="lowerLetter"/>
      <w:lvlText w:val="%1)"/>
      <w:lvlJc w:val="left"/>
      <w:pPr>
        <w:ind w:left="1779"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2E16A76"/>
    <w:multiLevelType w:val="hybridMultilevel"/>
    <w:tmpl w:val="DFA6A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6322F5F"/>
    <w:multiLevelType w:val="hybridMultilevel"/>
    <w:tmpl w:val="29785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76A6CCC"/>
    <w:multiLevelType w:val="hybridMultilevel"/>
    <w:tmpl w:val="165E64DE"/>
    <w:lvl w:ilvl="0" w:tplc="597E9696">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702F0F"/>
    <w:multiLevelType w:val="hybridMultilevel"/>
    <w:tmpl w:val="36FCD46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7" w15:restartNumberingAfterBreak="0">
    <w:nsid w:val="7872029B"/>
    <w:multiLevelType w:val="hybridMultilevel"/>
    <w:tmpl w:val="7282558C"/>
    <w:lvl w:ilvl="0" w:tplc="FAB6DD46">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8" w15:restartNumberingAfterBreak="0">
    <w:nsid w:val="7C13409B"/>
    <w:multiLevelType w:val="hybridMultilevel"/>
    <w:tmpl w:val="C86EBC06"/>
    <w:lvl w:ilvl="0" w:tplc="0C09001B">
      <w:start w:val="1"/>
      <w:numFmt w:val="lowerRoman"/>
      <w:lvlText w:val="%1."/>
      <w:lvlJc w:val="right"/>
      <w:pPr>
        <w:ind w:left="2778" w:hanging="360"/>
      </w:pPr>
    </w:lvl>
    <w:lvl w:ilvl="1" w:tplc="0C090019" w:tentative="1">
      <w:start w:val="1"/>
      <w:numFmt w:val="lowerLetter"/>
      <w:lvlText w:val="%2."/>
      <w:lvlJc w:val="left"/>
      <w:pPr>
        <w:ind w:left="3498" w:hanging="360"/>
      </w:pPr>
    </w:lvl>
    <w:lvl w:ilvl="2" w:tplc="0C09001B" w:tentative="1">
      <w:start w:val="1"/>
      <w:numFmt w:val="lowerRoman"/>
      <w:lvlText w:val="%3."/>
      <w:lvlJc w:val="right"/>
      <w:pPr>
        <w:ind w:left="4218" w:hanging="180"/>
      </w:pPr>
    </w:lvl>
    <w:lvl w:ilvl="3" w:tplc="0C09000F" w:tentative="1">
      <w:start w:val="1"/>
      <w:numFmt w:val="decimal"/>
      <w:lvlText w:val="%4."/>
      <w:lvlJc w:val="left"/>
      <w:pPr>
        <w:ind w:left="4938" w:hanging="360"/>
      </w:pPr>
    </w:lvl>
    <w:lvl w:ilvl="4" w:tplc="0C090019" w:tentative="1">
      <w:start w:val="1"/>
      <w:numFmt w:val="lowerLetter"/>
      <w:lvlText w:val="%5."/>
      <w:lvlJc w:val="left"/>
      <w:pPr>
        <w:ind w:left="5658" w:hanging="360"/>
      </w:pPr>
    </w:lvl>
    <w:lvl w:ilvl="5" w:tplc="0C09001B" w:tentative="1">
      <w:start w:val="1"/>
      <w:numFmt w:val="lowerRoman"/>
      <w:lvlText w:val="%6."/>
      <w:lvlJc w:val="right"/>
      <w:pPr>
        <w:ind w:left="6378" w:hanging="180"/>
      </w:pPr>
    </w:lvl>
    <w:lvl w:ilvl="6" w:tplc="0C09000F" w:tentative="1">
      <w:start w:val="1"/>
      <w:numFmt w:val="decimal"/>
      <w:lvlText w:val="%7."/>
      <w:lvlJc w:val="left"/>
      <w:pPr>
        <w:ind w:left="7098" w:hanging="360"/>
      </w:pPr>
    </w:lvl>
    <w:lvl w:ilvl="7" w:tplc="0C090019" w:tentative="1">
      <w:start w:val="1"/>
      <w:numFmt w:val="lowerLetter"/>
      <w:lvlText w:val="%8."/>
      <w:lvlJc w:val="left"/>
      <w:pPr>
        <w:ind w:left="7818" w:hanging="360"/>
      </w:pPr>
    </w:lvl>
    <w:lvl w:ilvl="8" w:tplc="0C09001B" w:tentative="1">
      <w:start w:val="1"/>
      <w:numFmt w:val="lowerRoman"/>
      <w:lvlText w:val="%9."/>
      <w:lvlJc w:val="right"/>
      <w:pPr>
        <w:ind w:left="8538" w:hanging="180"/>
      </w:pPr>
    </w:lvl>
  </w:abstractNum>
  <w:abstractNum w:abstractNumId="89" w15:restartNumberingAfterBreak="0">
    <w:nsid w:val="7D4344D6"/>
    <w:multiLevelType w:val="multilevel"/>
    <w:tmpl w:val="001A4E16"/>
    <w:lvl w:ilvl="0">
      <w:start w:val="7"/>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DFC7509"/>
    <w:multiLevelType w:val="hybridMultilevel"/>
    <w:tmpl w:val="4588D240"/>
    <w:lvl w:ilvl="0" w:tplc="6C268E3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98991657">
    <w:abstractNumId w:val="53"/>
  </w:num>
  <w:num w:numId="2" w16cid:durableId="1464544439">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839367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542121">
    <w:abstractNumId w:val="60"/>
  </w:num>
  <w:num w:numId="5" w16cid:durableId="880096138">
    <w:abstractNumId w:val="33"/>
  </w:num>
  <w:num w:numId="6" w16cid:durableId="761528997">
    <w:abstractNumId w:val="58"/>
  </w:num>
  <w:num w:numId="7" w16cid:durableId="1302883124">
    <w:abstractNumId w:val="44"/>
  </w:num>
  <w:num w:numId="8" w16cid:durableId="1523737302">
    <w:abstractNumId w:val="73"/>
  </w:num>
  <w:num w:numId="9" w16cid:durableId="1565141571">
    <w:abstractNumId w:val="74"/>
  </w:num>
  <w:num w:numId="10" w16cid:durableId="1647658312">
    <w:abstractNumId w:val="13"/>
  </w:num>
  <w:num w:numId="11" w16cid:durableId="1002050966">
    <w:abstractNumId w:val="11"/>
  </w:num>
  <w:num w:numId="12" w16cid:durableId="1521698088">
    <w:abstractNumId w:val="6"/>
  </w:num>
  <w:num w:numId="13" w16cid:durableId="563103031">
    <w:abstractNumId w:val="52"/>
  </w:num>
  <w:num w:numId="14" w16cid:durableId="659425283">
    <w:abstractNumId w:val="3"/>
  </w:num>
  <w:num w:numId="15" w16cid:durableId="822432293">
    <w:abstractNumId w:val="15"/>
  </w:num>
  <w:num w:numId="16" w16cid:durableId="1575238574">
    <w:abstractNumId w:val="85"/>
  </w:num>
  <w:num w:numId="17" w16cid:durableId="407775094">
    <w:abstractNumId w:val="66"/>
  </w:num>
  <w:num w:numId="18" w16cid:durableId="952328685">
    <w:abstractNumId w:val="20"/>
  </w:num>
  <w:num w:numId="19" w16cid:durableId="1437752940">
    <w:abstractNumId w:val="61"/>
  </w:num>
  <w:num w:numId="20" w16cid:durableId="37704425">
    <w:abstractNumId w:val="37"/>
  </w:num>
  <w:num w:numId="21" w16cid:durableId="430399680">
    <w:abstractNumId w:val="47"/>
  </w:num>
  <w:num w:numId="22" w16cid:durableId="1328096989">
    <w:abstractNumId w:val="84"/>
  </w:num>
  <w:num w:numId="23" w16cid:durableId="1745637344">
    <w:abstractNumId w:val="59"/>
  </w:num>
  <w:num w:numId="24" w16cid:durableId="394477443">
    <w:abstractNumId w:val="35"/>
  </w:num>
  <w:num w:numId="25" w16cid:durableId="477310766">
    <w:abstractNumId w:val="48"/>
  </w:num>
  <w:num w:numId="26" w16cid:durableId="1315377707">
    <w:abstractNumId w:val="72"/>
  </w:num>
  <w:num w:numId="27" w16cid:durableId="374933414">
    <w:abstractNumId w:val="79"/>
  </w:num>
  <w:num w:numId="28" w16cid:durableId="637804258">
    <w:abstractNumId w:val="70"/>
  </w:num>
  <w:num w:numId="29" w16cid:durableId="948925799">
    <w:abstractNumId w:val="88"/>
  </w:num>
  <w:num w:numId="30" w16cid:durableId="1750275561">
    <w:abstractNumId w:val="38"/>
  </w:num>
  <w:num w:numId="31" w16cid:durableId="1072385939">
    <w:abstractNumId w:val="18"/>
  </w:num>
  <w:num w:numId="32" w16cid:durableId="1301299622">
    <w:abstractNumId w:val="67"/>
  </w:num>
  <w:num w:numId="33" w16cid:durableId="515383417">
    <w:abstractNumId w:val="83"/>
  </w:num>
  <w:num w:numId="34" w16cid:durableId="1117258980">
    <w:abstractNumId w:val="68"/>
  </w:num>
  <w:num w:numId="35" w16cid:durableId="83234437">
    <w:abstractNumId w:val="86"/>
  </w:num>
  <w:num w:numId="36" w16cid:durableId="981958413">
    <w:abstractNumId w:val="39"/>
  </w:num>
  <w:num w:numId="37" w16cid:durableId="1631550991">
    <w:abstractNumId w:val="7"/>
  </w:num>
  <w:num w:numId="38" w16cid:durableId="392312982">
    <w:abstractNumId w:val="26"/>
  </w:num>
  <w:num w:numId="39" w16cid:durableId="1768385104">
    <w:abstractNumId w:val="8"/>
  </w:num>
  <w:num w:numId="40" w16cid:durableId="1189687039">
    <w:abstractNumId w:val="64"/>
  </w:num>
  <w:num w:numId="41" w16cid:durableId="859469473">
    <w:abstractNumId w:val="50"/>
  </w:num>
  <w:num w:numId="42" w16cid:durableId="582228232">
    <w:abstractNumId w:val="49"/>
  </w:num>
  <w:num w:numId="43" w16cid:durableId="1951862741">
    <w:abstractNumId w:val="80"/>
  </w:num>
  <w:num w:numId="44" w16cid:durableId="1172257556">
    <w:abstractNumId w:val="75"/>
  </w:num>
  <w:num w:numId="45" w16cid:durableId="1926760288">
    <w:abstractNumId w:val="51"/>
  </w:num>
  <w:num w:numId="46" w16cid:durableId="1867330111">
    <w:abstractNumId w:val="55"/>
  </w:num>
  <w:num w:numId="47" w16cid:durableId="751705096">
    <w:abstractNumId w:val="16"/>
  </w:num>
  <w:num w:numId="48" w16cid:durableId="1944727881">
    <w:abstractNumId w:val="14"/>
  </w:num>
  <w:num w:numId="49" w16cid:durableId="1252590357">
    <w:abstractNumId w:val="82"/>
  </w:num>
  <w:num w:numId="50" w16cid:durableId="1963926306">
    <w:abstractNumId w:val="5"/>
  </w:num>
  <w:num w:numId="51" w16cid:durableId="1015497668">
    <w:abstractNumId w:val="9"/>
  </w:num>
  <w:num w:numId="52" w16cid:durableId="143622137">
    <w:abstractNumId w:val="22"/>
  </w:num>
  <w:num w:numId="53" w16cid:durableId="328362544">
    <w:abstractNumId w:val="32"/>
  </w:num>
  <w:num w:numId="54" w16cid:durableId="1215771027">
    <w:abstractNumId w:val="69"/>
  </w:num>
  <w:num w:numId="55" w16cid:durableId="893154802">
    <w:abstractNumId w:val="28"/>
  </w:num>
  <w:num w:numId="56" w16cid:durableId="1945067430">
    <w:abstractNumId w:val="29"/>
  </w:num>
  <w:num w:numId="57" w16cid:durableId="391932806">
    <w:abstractNumId w:val="41"/>
  </w:num>
  <w:num w:numId="58" w16cid:durableId="2007978194">
    <w:abstractNumId w:val="40"/>
  </w:num>
  <w:num w:numId="59" w16cid:durableId="445736954">
    <w:abstractNumId w:val="87"/>
  </w:num>
  <w:num w:numId="60" w16cid:durableId="1865826003">
    <w:abstractNumId w:val="31"/>
  </w:num>
  <w:num w:numId="61" w16cid:durableId="1038165277">
    <w:abstractNumId w:val="21"/>
  </w:num>
  <w:num w:numId="62" w16cid:durableId="1941336343">
    <w:abstractNumId w:val="42"/>
  </w:num>
  <w:num w:numId="63" w16cid:durableId="2076010353">
    <w:abstractNumId w:val="81"/>
  </w:num>
  <w:num w:numId="64" w16cid:durableId="336351822">
    <w:abstractNumId w:val="27"/>
  </w:num>
  <w:num w:numId="65" w16cid:durableId="2049064443">
    <w:abstractNumId w:val="78"/>
  </w:num>
  <w:num w:numId="66" w16cid:durableId="1649942745">
    <w:abstractNumId w:val="19"/>
  </w:num>
  <w:num w:numId="67" w16cid:durableId="1652364431">
    <w:abstractNumId w:val="10"/>
  </w:num>
  <w:num w:numId="68" w16cid:durableId="461387136">
    <w:abstractNumId w:val="25"/>
  </w:num>
  <w:num w:numId="69" w16cid:durableId="1638219405">
    <w:abstractNumId w:val="43"/>
  </w:num>
  <w:num w:numId="70" w16cid:durableId="1550218000">
    <w:abstractNumId w:val="30"/>
  </w:num>
  <w:num w:numId="71" w16cid:durableId="1952936979">
    <w:abstractNumId w:val="57"/>
  </w:num>
  <w:num w:numId="72" w16cid:durableId="746540838">
    <w:abstractNumId w:val="46"/>
  </w:num>
  <w:num w:numId="73" w16cid:durableId="489180635">
    <w:abstractNumId w:val="23"/>
  </w:num>
  <w:num w:numId="74" w16cid:durableId="1539583775">
    <w:abstractNumId w:val="45"/>
  </w:num>
  <w:num w:numId="75" w16cid:durableId="1664510960">
    <w:abstractNumId w:val="36"/>
  </w:num>
  <w:num w:numId="76" w16cid:durableId="1719738135">
    <w:abstractNumId w:val="56"/>
  </w:num>
  <w:num w:numId="77" w16cid:durableId="1869290589">
    <w:abstractNumId w:val="76"/>
  </w:num>
  <w:num w:numId="78" w16cid:durableId="109709297">
    <w:abstractNumId w:val="54"/>
  </w:num>
  <w:num w:numId="79" w16cid:durableId="1764571016">
    <w:abstractNumId w:val="63"/>
  </w:num>
  <w:num w:numId="80" w16cid:durableId="1969706097">
    <w:abstractNumId w:val="24"/>
  </w:num>
  <w:num w:numId="81" w16cid:durableId="707534118">
    <w:abstractNumId w:val="2"/>
  </w:num>
  <w:num w:numId="82" w16cid:durableId="683022946">
    <w:abstractNumId w:val="65"/>
  </w:num>
  <w:num w:numId="83" w16cid:durableId="1573202120">
    <w:abstractNumId w:val="89"/>
  </w:num>
  <w:num w:numId="84" w16cid:durableId="1790851230">
    <w:abstractNumId w:val="4"/>
  </w:num>
  <w:num w:numId="85" w16cid:durableId="1543399587">
    <w:abstractNumId w:val="62"/>
  </w:num>
  <w:num w:numId="86" w16cid:durableId="310907322">
    <w:abstractNumId w:val="12"/>
  </w:num>
  <w:num w:numId="87" w16cid:durableId="1956521820">
    <w:abstractNumId w:val="90"/>
  </w:num>
  <w:num w:numId="88" w16cid:durableId="1527862472">
    <w:abstractNumId w:val="0"/>
  </w:num>
  <w:num w:numId="89" w16cid:durableId="897397814">
    <w:abstractNumId w:val="71"/>
  </w:num>
  <w:num w:numId="90" w16cid:durableId="303703181">
    <w:abstractNumId w:val="34"/>
  </w:num>
  <w:num w:numId="91" w16cid:durableId="1537081685">
    <w:abstractNumId w:val="77"/>
  </w:num>
  <w:num w:numId="92" w16cid:durableId="1854345323">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70"/>
    <w:rsid w:val="00000380"/>
    <w:rsid w:val="0000040A"/>
    <w:rsid w:val="00001029"/>
    <w:rsid w:val="00001590"/>
    <w:rsid w:val="00003099"/>
    <w:rsid w:val="00004B41"/>
    <w:rsid w:val="000108FF"/>
    <w:rsid w:val="00012508"/>
    <w:rsid w:val="00013C6B"/>
    <w:rsid w:val="00015AE5"/>
    <w:rsid w:val="00021DEB"/>
    <w:rsid w:val="00022B01"/>
    <w:rsid w:val="00023276"/>
    <w:rsid w:val="00030BB5"/>
    <w:rsid w:val="0003151A"/>
    <w:rsid w:val="0003153A"/>
    <w:rsid w:val="00031BF5"/>
    <w:rsid w:val="00035833"/>
    <w:rsid w:val="00040D30"/>
    <w:rsid w:val="00044910"/>
    <w:rsid w:val="00053428"/>
    <w:rsid w:val="00053B8E"/>
    <w:rsid w:val="00055873"/>
    <w:rsid w:val="000558D3"/>
    <w:rsid w:val="00057229"/>
    <w:rsid w:val="000615AC"/>
    <w:rsid w:val="00062AD6"/>
    <w:rsid w:val="00062F0E"/>
    <w:rsid w:val="000637FE"/>
    <w:rsid w:val="00064503"/>
    <w:rsid w:val="00064EC6"/>
    <w:rsid w:val="00065E78"/>
    <w:rsid w:val="00070B48"/>
    <w:rsid w:val="00072021"/>
    <w:rsid w:val="00073DAE"/>
    <w:rsid w:val="0007466A"/>
    <w:rsid w:val="00081474"/>
    <w:rsid w:val="00085408"/>
    <w:rsid w:val="0008548F"/>
    <w:rsid w:val="00086266"/>
    <w:rsid w:val="00090739"/>
    <w:rsid w:val="000926DE"/>
    <w:rsid w:val="00093A3A"/>
    <w:rsid w:val="00097FFB"/>
    <w:rsid w:val="000A0F7D"/>
    <w:rsid w:val="000A1845"/>
    <w:rsid w:val="000A1F83"/>
    <w:rsid w:val="000A2A0A"/>
    <w:rsid w:val="000A346F"/>
    <w:rsid w:val="000A3736"/>
    <w:rsid w:val="000A3FFF"/>
    <w:rsid w:val="000A40DA"/>
    <w:rsid w:val="000A42BF"/>
    <w:rsid w:val="000A4E2E"/>
    <w:rsid w:val="000B4453"/>
    <w:rsid w:val="000B6399"/>
    <w:rsid w:val="000C4EE7"/>
    <w:rsid w:val="000C7C77"/>
    <w:rsid w:val="000D0C28"/>
    <w:rsid w:val="000D421C"/>
    <w:rsid w:val="000D47C1"/>
    <w:rsid w:val="000E40CA"/>
    <w:rsid w:val="000E575A"/>
    <w:rsid w:val="000E5E21"/>
    <w:rsid w:val="000F1A65"/>
    <w:rsid w:val="000F55DD"/>
    <w:rsid w:val="000F60E0"/>
    <w:rsid w:val="000F65FE"/>
    <w:rsid w:val="000F77F8"/>
    <w:rsid w:val="001033DF"/>
    <w:rsid w:val="0010448F"/>
    <w:rsid w:val="00104EBA"/>
    <w:rsid w:val="0010660C"/>
    <w:rsid w:val="00107C52"/>
    <w:rsid w:val="00107FD8"/>
    <w:rsid w:val="00110F91"/>
    <w:rsid w:val="00112BBE"/>
    <w:rsid w:val="001132A4"/>
    <w:rsid w:val="00114035"/>
    <w:rsid w:val="001156AB"/>
    <w:rsid w:val="00116841"/>
    <w:rsid w:val="00123F88"/>
    <w:rsid w:val="001240BE"/>
    <w:rsid w:val="001241B7"/>
    <w:rsid w:val="00124A0A"/>
    <w:rsid w:val="001251F2"/>
    <w:rsid w:val="00126C63"/>
    <w:rsid w:val="00131E8F"/>
    <w:rsid w:val="00132F3D"/>
    <w:rsid w:val="00134C7C"/>
    <w:rsid w:val="001370B1"/>
    <w:rsid w:val="00137475"/>
    <w:rsid w:val="00140624"/>
    <w:rsid w:val="00140BA6"/>
    <w:rsid w:val="00142046"/>
    <w:rsid w:val="00142441"/>
    <w:rsid w:val="00142BBD"/>
    <w:rsid w:val="00143046"/>
    <w:rsid w:val="00143155"/>
    <w:rsid w:val="001435C7"/>
    <w:rsid w:val="001451CF"/>
    <w:rsid w:val="0014711E"/>
    <w:rsid w:val="00147D23"/>
    <w:rsid w:val="001512BA"/>
    <w:rsid w:val="001542AD"/>
    <w:rsid w:val="0015791E"/>
    <w:rsid w:val="00161B09"/>
    <w:rsid w:val="00164211"/>
    <w:rsid w:val="001722F3"/>
    <w:rsid w:val="00174D4F"/>
    <w:rsid w:val="00175DAC"/>
    <w:rsid w:val="00176449"/>
    <w:rsid w:val="00176AC8"/>
    <w:rsid w:val="00181218"/>
    <w:rsid w:val="00181AFE"/>
    <w:rsid w:val="00181CB7"/>
    <w:rsid w:val="00184657"/>
    <w:rsid w:val="001874AA"/>
    <w:rsid w:val="00190146"/>
    <w:rsid w:val="001920FF"/>
    <w:rsid w:val="0019215E"/>
    <w:rsid w:val="0019266B"/>
    <w:rsid w:val="00192847"/>
    <w:rsid w:val="001954CA"/>
    <w:rsid w:val="00196F67"/>
    <w:rsid w:val="00197170"/>
    <w:rsid w:val="001A0249"/>
    <w:rsid w:val="001A1388"/>
    <w:rsid w:val="001A3A88"/>
    <w:rsid w:val="001A4596"/>
    <w:rsid w:val="001A7A30"/>
    <w:rsid w:val="001A7EC2"/>
    <w:rsid w:val="001A7F9C"/>
    <w:rsid w:val="001B05C2"/>
    <w:rsid w:val="001B165B"/>
    <w:rsid w:val="001B2880"/>
    <w:rsid w:val="001B3FBB"/>
    <w:rsid w:val="001B4D36"/>
    <w:rsid w:val="001B64C3"/>
    <w:rsid w:val="001B6735"/>
    <w:rsid w:val="001B78B6"/>
    <w:rsid w:val="001C1CA4"/>
    <w:rsid w:val="001C209E"/>
    <w:rsid w:val="001C6C55"/>
    <w:rsid w:val="001D0563"/>
    <w:rsid w:val="001D1435"/>
    <w:rsid w:val="001D1FD0"/>
    <w:rsid w:val="001D400D"/>
    <w:rsid w:val="001D4BE7"/>
    <w:rsid w:val="001D4C20"/>
    <w:rsid w:val="001D590E"/>
    <w:rsid w:val="001D6804"/>
    <w:rsid w:val="001E0CCD"/>
    <w:rsid w:val="001E12AE"/>
    <w:rsid w:val="001E1BFF"/>
    <w:rsid w:val="001E1DA8"/>
    <w:rsid w:val="001E3355"/>
    <w:rsid w:val="001E3E59"/>
    <w:rsid w:val="001E41EF"/>
    <w:rsid w:val="001E51C8"/>
    <w:rsid w:val="001E55E5"/>
    <w:rsid w:val="001F0B5C"/>
    <w:rsid w:val="001F0D7A"/>
    <w:rsid w:val="001F126F"/>
    <w:rsid w:val="001F327B"/>
    <w:rsid w:val="001F431E"/>
    <w:rsid w:val="002058E4"/>
    <w:rsid w:val="0020631B"/>
    <w:rsid w:val="00207F4C"/>
    <w:rsid w:val="00210F1D"/>
    <w:rsid w:val="00212ACB"/>
    <w:rsid w:val="002133A5"/>
    <w:rsid w:val="002138FB"/>
    <w:rsid w:val="00213F22"/>
    <w:rsid w:val="0021657E"/>
    <w:rsid w:val="0021689F"/>
    <w:rsid w:val="002171B1"/>
    <w:rsid w:val="00221236"/>
    <w:rsid w:val="00224A4D"/>
    <w:rsid w:val="00224AA7"/>
    <w:rsid w:val="00225022"/>
    <w:rsid w:val="002261B4"/>
    <w:rsid w:val="00226540"/>
    <w:rsid w:val="00230074"/>
    <w:rsid w:val="002300C3"/>
    <w:rsid w:val="00230101"/>
    <w:rsid w:val="002301A6"/>
    <w:rsid w:val="00230F37"/>
    <w:rsid w:val="002314F8"/>
    <w:rsid w:val="00233163"/>
    <w:rsid w:val="00233B0B"/>
    <w:rsid w:val="00234C14"/>
    <w:rsid w:val="00234F2F"/>
    <w:rsid w:val="00237107"/>
    <w:rsid w:val="002372C1"/>
    <w:rsid w:val="00237AB6"/>
    <w:rsid w:val="00243E41"/>
    <w:rsid w:val="002446E5"/>
    <w:rsid w:val="00244B64"/>
    <w:rsid w:val="00246898"/>
    <w:rsid w:val="0024780F"/>
    <w:rsid w:val="0025406D"/>
    <w:rsid w:val="00254F3E"/>
    <w:rsid w:val="0026553A"/>
    <w:rsid w:val="00271CF1"/>
    <w:rsid w:val="00274C6F"/>
    <w:rsid w:val="002759FE"/>
    <w:rsid w:val="00275ECF"/>
    <w:rsid w:val="00276504"/>
    <w:rsid w:val="002769E2"/>
    <w:rsid w:val="00277D46"/>
    <w:rsid w:val="0028005C"/>
    <w:rsid w:val="00282D6E"/>
    <w:rsid w:val="0028506B"/>
    <w:rsid w:val="0028799B"/>
    <w:rsid w:val="00292893"/>
    <w:rsid w:val="002969DA"/>
    <w:rsid w:val="002A1F29"/>
    <w:rsid w:val="002A37A5"/>
    <w:rsid w:val="002A3D6E"/>
    <w:rsid w:val="002A5229"/>
    <w:rsid w:val="002A7613"/>
    <w:rsid w:val="002A7F99"/>
    <w:rsid w:val="002B0462"/>
    <w:rsid w:val="002B5F54"/>
    <w:rsid w:val="002C03CF"/>
    <w:rsid w:val="002C15A7"/>
    <w:rsid w:val="002C260C"/>
    <w:rsid w:val="002C301E"/>
    <w:rsid w:val="002C3895"/>
    <w:rsid w:val="002C5F6B"/>
    <w:rsid w:val="002C69C6"/>
    <w:rsid w:val="002C74A2"/>
    <w:rsid w:val="002D09A9"/>
    <w:rsid w:val="002D0A44"/>
    <w:rsid w:val="002D5690"/>
    <w:rsid w:val="002D5BCA"/>
    <w:rsid w:val="002E1503"/>
    <w:rsid w:val="002E189C"/>
    <w:rsid w:val="002E18AA"/>
    <w:rsid w:val="002E3BD6"/>
    <w:rsid w:val="002E3E62"/>
    <w:rsid w:val="002E529C"/>
    <w:rsid w:val="002E543C"/>
    <w:rsid w:val="002E694F"/>
    <w:rsid w:val="002E79B9"/>
    <w:rsid w:val="002F0CC0"/>
    <w:rsid w:val="002F2CEA"/>
    <w:rsid w:val="002F3F7B"/>
    <w:rsid w:val="002F5642"/>
    <w:rsid w:val="002F5EBF"/>
    <w:rsid w:val="002F772E"/>
    <w:rsid w:val="002F7ACA"/>
    <w:rsid w:val="0030051C"/>
    <w:rsid w:val="00301721"/>
    <w:rsid w:val="003019DE"/>
    <w:rsid w:val="00301D12"/>
    <w:rsid w:val="00310BED"/>
    <w:rsid w:val="00311A98"/>
    <w:rsid w:val="00314C1B"/>
    <w:rsid w:val="00315651"/>
    <w:rsid w:val="00316A76"/>
    <w:rsid w:val="00316DCA"/>
    <w:rsid w:val="00316F01"/>
    <w:rsid w:val="003175DA"/>
    <w:rsid w:val="00317DC1"/>
    <w:rsid w:val="00320C75"/>
    <w:rsid w:val="00321F63"/>
    <w:rsid w:val="00322AF3"/>
    <w:rsid w:val="00323FCF"/>
    <w:rsid w:val="00326BEF"/>
    <w:rsid w:val="003300E3"/>
    <w:rsid w:val="00331087"/>
    <w:rsid w:val="00331D31"/>
    <w:rsid w:val="003337B0"/>
    <w:rsid w:val="003339F9"/>
    <w:rsid w:val="0033518B"/>
    <w:rsid w:val="00337F4D"/>
    <w:rsid w:val="0034120A"/>
    <w:rsid w:val="00343A6D"/>
    <w:rsid w:val="00344652"/>
    <w:rsid w:val="003450D1"/>
    <w:rsid w:val="00350038"/>
    <w:rsid w:val="00352930"/>
    <w:rsid w:val="00352B2F"/>
    <w:rsid w:val="00353BEA"/>
    <w:rsid w:val="0035412C"/>
    <w:rsid w:val="00355C7F"/>
    <w:rsid w:val="00356DF3"/>
    <w:rsid w:val="0035732B"/>
    <w:rsid w:val="0035791D"/>
    <w:rsid w:val="0036053B"/>
    <w:rsid w:val="00361BD6"/>
    <w:rsid w:val="00362D90"/>
    <w:rsid w:val="003650E5"/>
    <w:rsid w:val="003705DF"/>
    <w:rsid w:val="00370629"/>
    <w:rsid w:val="00370E6E"/>
    <w:rsid w:val="00371791"/>
    <w:rsid w:val="00371F5C"/>
    <w:rsid w:val="00375494"/>
    <w:rsid w:val="0038039F"/>
    <w:rsid w:val="0038432E"/>
    <w:rsid w:val="0038471F"/>
    <w:rsid w:val="00384D00"/>
    <w:rsid w:val="00385943"/>
    <w:rsid w:val="003859B1"/>
    <w:rsid w:val="00385B60"/>
    <w:rsid w:val="0038651D"/>
    <w:rsid w:val="00386B0C"/>
    <w:rsid w:val="00387F7E"/>
    <w:rsid w:val="00390E75"/>
    <w:rsid w:val="00392577"/>
    <w:rsid w:val="00392C06"/>
    <w:rsid w:val="00392C6C"/>
    <w:rsid w:val="003930A7"/>
    <w:rsid w:val="00393CB8"/>
    <w:rsid w:val="00393E48"/>
    <w:rsid w:val="00395015"/>
    <w:rsid w:val="00395748"/>
    <w:rsid w:val="00395F2C"/>
    <w:rsid w:val="0039625D"/>
    <w:rsid w:val="003970B1"/>
    <w:rsid w:val="003A05EF"/>
    <w:rsid w:val="003A136E"/>
    <w:rsid w:val="003A27AD"/>
    <w:rsid w:val="003A57C7"/>
    <w:rsid w:val="003A58B9"/>
    <w:rsid w:val="003A7BEB"/>
    <w:rsid w:val="003B1BAC"/>
    <w:rsid w:val="003B2339"/>
    <w:rsid w:val="003B2432"/>
    <w:rsid w:val="003B31D3"/>
    <w:rsid w:val="003B486F"/>
    <w:rsid w:val="003B698E"/>
    <w:rsid w:val="003B703F"/>
    <w:rsid w:val="003B7259"/>
    <w:rsid w:val="003B7553"/>
    <w:rsid w:val="003C3B52"/>
    <w:rsid w:val="003C646A"/>
    <w:rsid w:val="003C6A66"/>
    <w:rsid w:val="003D0AEE"/>
    <w:rsid w:val="003D2F8F"/>
    <w:rsid w:val="003D349A"/>
    <w:rsid w:val="003D3825"/>
    <w:rsid w:val="003E03E2"/>
    <w:rsid w:val="003E0F83"/>
    <w:rsid w:val="003E10B8"/>
    <w:rsid w:val="003E33EC"/>
    <w:rsid w:val="003E36F2"/>
    <w:rsid w:val="003E635B"/>
    <w:rsid w:val="003F11C5"/>
    <w:rsid w:val="003F3E0D"/>
    <w:rsid w:val="003F4520"/>
    <w:rsid w:val="00401C79"/>
    <w:rsid w:val="004020F6"/>
    <w:rsid w:val="00407931"/>
    <w:rsid w:val="00407963"/>
    <w:rsid w:val="00407F5A"/>
    <w:rsid w:val="004135E6"/>
    <w:rsid w:val="00415487"/>
    <w:rsid w:val="00415E7E"/>
    <w:rsid w:val="00416C99"/>
    <w:rsid w:val="00417D84"/>
    <w:rsid w:val="0042480A"/>
    <w:rsid w:val="00425ADC"/>
    <w:rsid w:val="00426613"/>
    <w:rsid w:val="00426AE2"/>
    <w:rsid w:val="0043061C"/>
    <w:rsid w:val="00430F0D"/>
    <w:rsid w:val="004314C7"/>
    <w:rsid w:val="004345FF"/>
    <w:rsid w:val="004376CA"/>
    <w:rsid w:val="004403C9"/>
    <w:rsid w:val="00441445"/>
    <w:rsid w:val="00443D26"/>
    <w:rsid w:val="0044474C"/>
    <w:rsid w:val="0044484C"/>
    <w:rsid w:val="00447F44"/>
    <w:rsid w:val="00451383"/>
    <w:rsid w:val="00455726"/>
    <w:rsid w:val="00455C8E"/>
    <w:rsid w:val="00456539"/>
    <w:rsid w:val="00457DEB"/>
    <w:rsid w:val="00460D69"/>
    <w:rsid w:val="004612FC"/>
    <w:rsid w:val="00471A3A"/>
    <w:rsid w:val="00471EE7"/>
    <w:rsid w:val="00473013"/>
    <w:rsid w:val="00475D55"/>
    <w:rsid w:val="0047662F"/>
    <w:rsid w:val="0048029C"/>
    <w:rsid w:val="00480D66"/>
    <w:rsid w:val="00481EF6"/>
    <w:rsid w:val="0048347A"/>
    <w:rsid w:val="004838DB"/>
    <w:rsid w:val="00484D2F"/>
    <w:rsid w:val="004876BC"/>
    <w:rsid w:val="0049025C"/>
    <w:rsid w:val="00490F7A"/>
    <w:rsid w:val="00491359"/>
    <w:rsid w:val="00493734"/>
    <w:rsid w:val="00493828"/>
    <w:rsid w:val="00493EC2"/>
    <w:rsid w:val="00495EE7"/>
    <w:rsid w:val="004A1899"/>
    <w:rsid w:val="004A1CCA"/>
    <w:rsid w:val="004A2AD6"/>
    <w:rsid w:val="004A3ACE"/>
    <w:rsid w:val="004A579A"/>
    <w:rsid w:val="004A5C38"/>
    <w:rsid w:val="004A5D9A"/>
    <w:rsid w:val="004A67D6"/>
    <w:rsid w:val="004B37C6"/>
    <w:rsid w:val="004B4BB8"/>
    <w:rsid w:val="004B6EA0"/>
    <w:rsid w:val="004C029C"/>
    <w:rsid w:val="004C10DA"/>
    <w:rsid w:val="004C140F"/>
    <w:rsid w:val="004C4AEF"/>
    <w:rsid w:val="004C516C"/>
    <w:rsid w:val="004C6016"/>
    <w:rsid w:val="004C7B41"/>
    <w:rsid w:val="004D2E1D"/>
    <w:rsid w:val="004D33BC"/>
    <w:rsid w:val="004D3419"/>
    <w:rsid w:val="004D6580"/>
    <w:rsid w:val="004E056E"/>
    <w:rsid w:val="004E14F0"/>
    <w:rsid w:val="004E2EE1"/>
    <w:rsid w:val="004E4EA3"/>
    <w:rsid w:val="004E59EF"/>
    <w:rsid w:val="004E6C24"/>
    <w:rsid w:val="004E73EA"/>
    <w:rsid w:val="004F04D1"/>
    <w:rsid w:val="004F0E19"/>
    <w:rsid w:val="004F4CF5"/>
    <w:rsid w:val="0050068F"/>
    <w:rsid w:val="00500A11"/>
    <w:rsid w:val="005014A9"/>
    <w:rsid w:val="00504068"/>
    <w:rsid w:val="005055B7"/>
    <w:rsid w:val="00506542"/>
    <w:rsid w:val="00507C9E"/>
    <w:rsid w:val="00507EB7"/>
    <w:rsid w:val="00511EDB"/>
    <w:rsid w:val="005156FF"/>
    <w:rsid w:val="00517F66"/>
    <w:rsid w:val="00520890"/>
    <w:rsid w:val="005240B3"/>
    <w:rsid w:val="00524B0B"/>
    <w:rsid w:val="00524D66"/>
    <w:rsid w:val="0052528F"/>
    <w:rsid w:val="00525523"/>
    <w:rsid w:val="00526F99"/>
    <w:rsid w:val="005273DB"/>
    <w:rsid w:val="005302C8"/>
    <w:rsid w:val="0053538B"/>
    <w:rsid w:val="0053578F"/>
    <w:rsid w:val="00536041"/>
    <w:rsid w:val="00536AE1"/>
    <w:rsid w:val="005372CC"/>
    <w:rsid w:val="005428AB"/>
    <w:rsid w:val="005438EF"/>
    <w:rsid w:val="0054585F"/>
    <w:rsid w:val="005468ED"/>
    <w:rsid w:val="00546EBC"/>
    <w:rsid w:val="005512FF"/>
    <w:rsid w:val="0055133B"/>
    <w:rsid w:val="00551774"/>
    <w:rsid w:val="00551E43"/>
    <w:rsid w:val="005532F3"/>
    <w:rsid w:val="0055419C"/>
    <w:rsid w:val="00555212"/>
    <w:rsid w:val="005568CE"/>
    <w:rsid w:val="00560D0F"/>
    <w:rsid w:val="00562A10"/>
    <w:rsid w:val="00563C71"/>
    <w:rsid w:val="0057082E"/>
    <w:rsid w:val="00571665"/>
    <w:rsid w:val="0057355D"/>
    <w:rsid w:val="005739A0"/>
    <w:rsid w:val="00573D0F"/>
    <w:rsid w:val="005744C8"/>
    <w:rsid w:val="0057472A"/>
    <w:rsid w:val="0057772E"/>
    <w:rsid w:val="00580731"/>
    <w:rsid w:val="00582A29"/>
    <w:rsid w:val="005913E0"/>
    <w:rsid w:val="0059144A"/>
    <w:rsid w:val="00595AF9"/>
    <w:rsid w:val="00596D88"/>
    <w:rsid w:val="00597735"/>
    <w:rsid w:val="005979CB"/>
    <w:rsid w:val="005A047F"/>
    <w:rsid w:val="005A04C6"/>
    <w:rsid w:val="005A17F1"/>
    <w:rsid w:val="005A5EC6"/>
    <w:rsid w:val="005B1D0C"/>
    <w:rsid w:val="005B40C5"/>
    <w:rsid w:val="005B6515"/>
    <w:rsid w:val="005B751E"/>
    <w:rsid w:val="005C1781"/>
    <w:rsid w:val="005C4CF7"/>
    <w:rsid w:val="005C4F6C"/>
    <w:rsid w:val="005C5244"/>
    <w:rsid w:val="005C5DFE"/>
    <w:rsid w:val="005C613D"/>
    <w:rsid w:val="005D2075"/>
    <w:rsid w:val="005D40E0"/>
    <w:rsid w:val="005D4875"/>
    <w:rsid w:val="005D583F"/>
    <w:rsid w:val="005D7B39"/>
    <w:rsid w:val="005E030F"/>
    <w:rsid w:val="005E220F"/>
    <w:rsid w:val="005E2610"/>
    <w:rsid w:val="005E6A90"/>
    <w:rsid w:val="005E7194"/>
    <w:rsid w:val="005E7223"/>
    <w:rsid w:val="005E79FD"/>
    <w:rsid w:val="005E7A8A"/>
    <w:rsid w:val="005F0479"/>
    <w:rsid w:val="005F0E62"/>
    <w:rsid w:val="005F1524"/>
    <w:rsid w:val="005F2362"/>
    <w:rsid w:val="005F3571"/>
    <w:rsid w:val="005F4A8B"/>
    <w:rsid w:val="005F6AA5"/>
    <w:rsid w:val="006014C8"/>
    <w:rsid w:val="006015A9"/>
    <w:rsid w:val="00601706"/>
    <w:rsid w:val="00607C5E"/>
    <w:rsid w:val="00607F79"/>
    <w:rsid w:val="006113AB"/>
    <w:rsid w:val="00611D89"/>
    <w:rsid w:val="0061363B"/>
    <w:rsid w:val="0061392C"/>
    <w:rsid w:val="00615EB7"/>
    <w:rsid w:val="006163FE"/>
    <w:rsid w:val="006217F4"/>
    <w:rsid w:val="006232C4"/>
    <w:rsid w:val="00627B4A"/>
    <w:rsid w:val="00627E65"/>
    <w:rsid w:val="00630234"/>
    <w:rsid w:val="00632FB9"/>
    <w:rsid w:val="00633DBE"/>
    <w:rsid w:val="006365DA"/>
    <w:rsid w:val="0064106B"/>
    <w:rsid w:val="006415D9"/>
    <w:rsid w:val="00651C0A"/>
    <w:rsid w:val="006540F6"/>
    <w:rsid w:val="00654584"/>
    <w:rsid w:val="00655DC2"/>
    <w:rsid w:val="00657E2C"/>
    <w:rsid w:val="0066194C"/>
    <w:rsid w:val="006641FA"/>
    <w:rsid w:val="006650ED"/>
    <w:rsid w:val="00665174"/>
    <w:rsid w:val="0066573F"/>
    <w:rsid w:val="006658D7"/>
    <w:rsid w:val="006667A8"/>
    <w:rsid w:val="006678E3"/>
    <w:rsid w:val="00671121"/>
    <w:rsid w:val="00671225"/>
    <w:rsid w:val="0067176E"/>
    <w:rsid w:val="00675A56"/>
    <w:rsid w:val="00675BCD"/>
    <w:rsid w:val="00677CC1"/>
    <w:rsid w:val="00682C23"/>
    <w:rsid w:val="0068336D"/>
    <w:rsid w:val="0068576E"/>
    <w:rsid w:val="006921A8"/>
    <w:rsid w:val="00694E24"/>
    <w:rsid w:val="00695C80"/>
    <w:rsid w:val="00695CBB"/>
    <w:rsid w:val="006971AF"/>
    <w:rsid w:val="006976C6"/>
    <w:rsid w:val="00697F66"/>
    <w:rsid w:val="006A0B18"/>
    <w:rsid w:val="006A16BC"/>
    <w:rsid w:val="006A32C7"/>
    <w:rsid w:val="006A3358"/>
    <w:rsid w:val="006B24CB"/>
    <w:rsid w:val="006B2AB1"/>
    <w:rsid w:val="006B32D4"/>
    <w:rsid w:val="006B4691"/>
    <w:rsid w:val="006B612A"/>
    <w:rsid w:val="006B648B"/>
    <w:rsid w:val="006B6572"/>
    <w:rsid w:val="006B7834"/>
    <w:rsid w:val="006C5269"/>
    <w:rsid w:val="006C6383"/>
    <w:rsid w:val="006D03DC"/>
    <w:rsid w:val="006D1538"/>
    <w:rsid w:val="006D2B1D"/>
    <w:rsid w:val="006D2D4E"/>
    <w:rsid w:val="006D30F5"/>
    <w:rsid w:val="006D36D3"/>
    <w:rsid w:val="006D44B0"/>
    <w:rsid w:val="006D5E73"/>
    <w:rsid w:val="006D7B08"/>
    <w:rsid w:val="006E1948"/>
    <w:rsid w:val="006E3BDC"/>
    <w:rsid w:val="006E5556"/>
    <w:rsid w:val="006E63FE"/>
    <w:rsid w:val="006E6788"/>
    <w:rsid w:val="006E72F8"/>
    <w:rsid w:val="006F15E0"/>
    <w:rsid w:val="006F1D27"/>
    <w:rsid w:val="006F27E3"/>
    <w:rsid w:val="006F2EDC"/>
    <w:rsid w:val="006F3D0A"/>
    <w:rsid w:val="006F655A"/>
    <w:rsid w:val="006F7DA5"/>
    <w:rsid w:val="006F7E86"/>
    <w:rsid w:val="007019F1"/>
    <w:rsid w:val="00702EF8"/>
    <w:rsid w:val="0070450D"/>
    <w:rsid w:val="00705091"/>
    <w:rsid w:val="00705C0C"/>
    <w:rsid w:val="00710790"/>
    <w:rsid w:val="00712A61"/>
    <w:rsid w:val="00715AF7"/>
    <w:rsid w:val="00715BB7"/>
    <w:rsid w:val="00715DC6"/>
    <w:rsid w:val="00716C31"/>
    <w:rsid w:val="00720A3A"/>
    <w:rsid w:val="00720CA2"/>
    <w:rsid w:val="00727364"/>
    <w:rsid w:val="007277D8"/>
    <w:rsid w:val="0073188C"/>
    <w:rsid w:val="00732315"/>
    <w:rsid w:val="00737B9B"/>
    <w:rsid w:val="007404E3"/>
    <w:rsid w:val="00740ACD"/>
    <w:rsid w:val="0074207B"/>
    <w:rsid w:val="00742EAA"/>
    <w:rsid w:val="0074379C"/>
    <w:rsid w:val="00744335"/>
    <w:rsid w:val="0074463D"/>
    <w:rsid w:val="00744688"/>
    <w:rsid w:val="0074475A"/>
    <w:rsid w:val="0075215F"/>
    <w:rsid w:val="007532F6"/>
    <w:rsid w:val="00754A10"/>
    <w:rsid w:val="0076268A"/>
    <w:rsid w:val="00762A41"/>
    <w:rsid w:val="00765A87"/>
    <w:rsid w:val="00765BA8"/>
    <w:rsid w:val="00766229"/>
    <w:rsid w:val="00766358"/>
    <w:rsid w:val="007675AA"/>
    <w:rsid w:val="00771582"/>
    <w:rsid w:val="0077319B"/>
    <w:rsid w:val="00774BB8"/>
    <w:rsid w:val="0078335C"/>
    <w:rsid w:val="007836AD"/>
    <w:rsid w:val="00785501"/>
    <w:rsid w:val="00786ECA"/>
    <w:rsid w:val="0078766B"/>
    <w:rsid w:val="007903EE"/>
    <w:rsid w:val="00791273"/>
    <w:rsid w:val="00791FF7"/>
    <w:rsid w:val="00792AE2"/>
    <w:rsid w:val="00794D6E"/>
    <w:rsid w:val="00795EA5"/>
    <w:rsid w:val="00796124"/>
    <w:rsid w:val="00796A91"/>
    <w:rsid w:val="007A04B0"/>
    <w:rsid w:val="007A0B38"/>
    <w:rsid w:val="007A1546"/>
    <w:rsid w:val="007A17FD"/>
    <w:rsid w:val="007A2B51"/>
    <w:rsid w:val="007B0A21"/>
    <w:rsid w:val="007B0C63"/>
    <w:rsid w:val="007B106C"/>
    <w:rsid w:val="007B1378"/>
    <w:rsid w:val="007B1E71"/>
    <w:rsid w:val="007B2383"/>
    <w:rsid w:val="007B2E01"/>
    <w:rsid w:val="007B4BD9"/>
    <w:rsid w:val="007B6F22"/>
    <w:rsid w:val="007C1D96"/>
    <w:rsid w:val="007C2106"/>
    <w:rsid w:val="007C5193"/>
    <w:rsid w:val="007C59B3"/>
    <w:rsid w:val="007C6989"/>
    <w:rsid w:val="007E0C70"/>
    <w:rsid w:val="007E0F2D"/>
    <w:rsid w:val="007E3362"/>
    <w:rsid w:val="007E4C7A"/>
    <w:rsid w:val="007E534E"/>
    <w:rsid w:val="007E68EF"/>
    <w:rsid w:val="007E70AB"/>
    <w:rsid w:val="007E72B0"/>
    <w:rsid w:val="007F14B7"/>
    <w:rsid w:val="007F3BFC"/>
    <w:rsid w:val="007F6479"/>
    <w:rsid w:val="007F722D"/>
    <w:rsid w:val="007F7681"/>
    <w:rsid w:val="008018D6"/>
    <w:rsid w:val="00801EFD"/>
    <w:rsid w:val="00802D97"/>
    <w:rsid w:val="00803D60"/>
    <w:rsid w:val="00807130"/>
    <w:rsid w:val="00811A36"/>
    <w:rsid w:val="00811EAD"/>
    <w:rsid w:val="0081364E"/>
    <w:rsid w:val="0081414A"/>
    <w:rsid w:val="00815AF9"/>
    <w:rsid w:val="00815EA0"/>
    <w:rsid w:val="00816905"/>
    <w:rsid w:val="00821B13"/>
    <w:rsid w:val="00823F49"/>
    <w:rsid w:val="00824F80"/>
    <w:rsid w:val="00826EB9"/>
    <w:rsid w:val="00830E87"/>
    <w:rsid w:val="008325DD"/>
    <w:rsid w:val="00834032"/>
    <w:rsid w:val="00836FAF"/>
    <w:rsid w:val="0084111A"/>
    <w:rsid w:val="00841968"/>
    <w:rsid w:val="00843985"/>
    <w:rsid w:val="00845CE7"/>
    <w:rsid w:val="00846FC3"/>
    <w:rsid w:val="00850769"/>
    <w:rsid w:val="00853B02"/>
    <w:rsid w:val="008555AF"/>
    <w:rsid w:val="00861D2D"/>
    <w:rsid w:val="00870BA7"/>
    <w:rsid w:val="008764A3"/>
    <w:rsid w:val="00876A79"/>
    <w:rsid w:val="00877FBC"/>
    <w:rsid w:val="00880156"/>
    <w:rsid w:val="00880E2B"/>
    <w:rsid w:val="0088656A"/>
    <w:rsid w:val="00886685"/>
    <w:rsid w:val="00887099"/>
    <w:rsid w:val="00890B39"/>
    <w:rsid w:val="0089112E"/>
    <w:rsid w:val="00891888"/>
    <w:rsid w:val="00891B7B"/>
    <w:rsid w:val="008930EF"/>
    <w:rsid w:val="00893595"/>
    <w:rsid w:val="00894DD7"/>
    <w:rsid w:val="00895664"/>
    <w:rsid w:val="008A746B"/>
    <w:rsid w:val="008A79D3"/>
    <w:rsid w:val="008B004B"/>
    <w:rsid w:val="008B01C0"/>
    <w:rsid w:val="008B1729"/>
    <w:rsid w:val="008B2168"/>
    <w:rsid w:val="008B4AE9"/>
    <w:rsid w:val="008B5CE1"/>
    <w:rsid w:val="008B6AB3"/>
    <w:rsid w:val="008B6BCA"/>
    <w:rsid w:val="008B6D3B"/>
    <w:rsid w:val="008C3D47"/>
    <w:rsid w:val="008C5E93"/>
    <w:rsid w:val="008C6157"/>
    <w:rsid w:val="008D041A"/>
    <w:rsid w:val="008D3187"/>
    <w:rsid w:val="008D3BA6"/>
    <w:rsid w:val="008D598D"/>
    <w:rsid w:val="008D779E"/>
    <w:rsid w:val="008D7899"/>
    <w:rsid w:val="008E024A"/>
    <w:rsid w:val="008E0C7E"/>
    <w:rsid w:val="008E1B0D"/>
    <w:rsid w:val="008E1EC2"/>
    <w:rsid w:val="008E4CBA"/>
    <w:rsid w:val="008E5A98"/>
    <w:rsid w:val="008E71A0"/>
    <w:rsid w:val="008F075F"/>
    <w:rsid w:val="008F1110"/>
    <w:rsid w:val="008F1645"/>
    <w:rsid w:val="008F1AF9"/>
    <w:rsid w:val="008F3B7D"/>
    <w:rsid w:val="008F4A74"/>
    <w:rsid w:val="008F56A1"/>
    <w:rsid w:val="008F65EB"/>
    <w:rsid w:val="008F74FC"/>
    <w:rsid w:val="00901671"/>
    <w:rsid w:val="009017FF"/>
    <w:rsid w:val="00902156"/>
    <w:rsid w:val="00904406"/>
    <w:rsid w:val="00906930"/>
    <w:rsid w:val="009132B4"/>
    <w:rsid w:val="00914228"/>
    <w:rsid w:val="009144EE"/>
    <w:rsid w:val="00916502"/>
    <w:rsid w:val="00921039"/>
    <w:rsid w:val="00921176"/>
    <w:rsid w:val="00926456"/>
    <w:rsid w:val="00927F64"/>
    <w:rsid w:val="00931D91"/>
    <w:rsid w:val="00934032"/>
    <w:rsid w:val="00942D00"/>
    <w:rsid w:val="009460DB"/>
    <w:rsid w:val="00951F0D"/>
    <w:rsid w:val="00952781"/>
    <w:rsid w:val="009527C3"/>
    <w:rsid w:val="00953685"/>
    <w:rsid w:val="00954183"/>
    <w:rsid w:val="009551E9"/>
    <w:rsid w:val="00955E99"/>
    <w:rsid w:val="00960025"/>
    <w:rsid w:val="0096190B"/>
    <w:rsid w:val="00962008"/>
    <w:rsid w:val="009641FF"/>
    <w:rsid w:val="0096686D"/>
    <w:rsid w:val="00970DF8"/>
    <w:rsid w:val="009717D7"/>
    <w:rsid w:val="00971DB4"/>
    <w:rsid w:val="009728EC"/>
    <w:rsid w:val="00972CBC"/>
    <w:rsid w:val="00972D93"/>
    <w:rsid w:val="00977923"/>
    <w:rsid w:val="00981DEF"/>
    <w:rsid w:val="00984C3F"/>
    <w:rsid w:val="009864BF"/>
    <w:rsid w:val="00986730"/>
    <w:rsid w:val="009900ED"/>
    <w:rsid w:val="00990401"/>
    <w:rsid w:val="0099058A"/>
    <w:rsid w:val="009905B2"/>
    <w:rsid w:val="00990AD3"/>
    <w:rsid w:val="00990F57"/>
    <w:rsid w:val="009932BC"/>
    <w:rsid w:val="00996D2A"/>
    <w:rsid w:val="00997B47"/>
    <w:rsid w:val="009A1709"/>
    <w:rsid w:val="009A1B99"/>
    <w:rsid w:val="009A1F25"/>
    <w:rsid w:val="009A3131"/>
    <w:rsid w:val="009A3ADA"/>
    <w:rsid w:val="009A4673"/>
    <w:rsid w:val="009A6A48"/>
    <w:rsid w:val="009A74C7"/>
    <w:rsid w:val="009A7ABA"/>
    <w:rsid w:val="009B05CC"/>
    <w:rsid w:val="009B226B"/>
    <w:rsid w:val="009B26F4"/>
    <w:rsid w:val="009B4828"/>
    <w:rsid w:val="009B62DA"/>
    <w:rsid w:val="009C0752"/>
    <w:rsid w:val="009C4A48"/>
    <w:rsid w:val="009C6896"/>
    <w:rsid w:val="009D0613"/>
    <w:rsid w:val="009D19A4"/>
    <w:rsid w:val="009D268F"/>
    <w:rsid w:val="009D2BF8"/>
    <w:rsid w:val="009D33A2"/>
    <w:rsid w:val="009D4998"/>
    <w:rsid w:val="009D635D"/>
    <w:rsid w:val="009D79EC"/>
    <w:rsid w:val="009E22E7"/>
    <w:rsid w:val="009E24B2"/>
    <w:rsid w:val="009E48DE"/>
    <w:rsid w:val="009E4C64"/>
    <w:rsid w:val="009E53FC"/>
    <w:rsid w:val="009E550F"/>
    <w:rsid w:val="009E734E"/>
    <w:rsid w:val="009E78E5"/>
    <w:rsid w:val="009F0C43"/>
    <w:rsid w:val="009F17A6"/>
    <w:rsid w:val="009F624C"/>
    <w:rsid w:val="009F68F4"/>
    <w:rsid w:val="009F6C42"/>
    <w:rsid w:val="00A00617"/>
    <w:rsid w:val="00A007AD"/>
    <w:rsid w:val="00A0121A"/>
    <w:rsid w:val="00A02928"/>
    <w:rsid w:val="00A04227"/>
    <w:rsid w:val="00A04C50"/>
    <w:rsid w:val="00A05156"/>
    <w:rsid w:val="00A0560F"/>
    <w:rsid w:val="00A058FC"/>
    <w:rsid w:val="00A05903"/>
    <w:rsid w:val="00A11CE1"/>
    <w:rsid w:val="00A16C06"/>
    <w:rsid w:val="00A173F0"/>
    <w:rsid w:val="00A21B67"/>
    <w:rsid w:val="00A22C01"/>
    <w:rsid w:val="00A23210"/>
    <w:rsid w:val="00A23A1E"/>
    <w:rsid w:val="00A24D95"/>
    <w:rsid w:val="00A25162"/>
    <w:rsid w:val="00A25260"/>
    <w:rsid w:val="00A254E5"/>
    <w:rsid w:val="00A273BA"/>
    <w:rsid w:val="00A27E03"/>
    <w:rsid w:val="00A30E27"/>
    <w:rsid w:val="00A312B6"/>
    <w:rsid w:val="00A320F7"/>
    <w:rsid w:val="00A32D5A"/>
    <w:rsid w:val="00A3343A"/>
    <w:rsid w:val="00A3526A"/>
    <w:rsid w:val="00A358BC"/>
    <w:rsid w:val="00A3730D"/>
    <w:rsid w:val="00A37FE4"/>
    <w:rsid w:val="00A40BB3"/>
    <w:rsid w:val="00A41397"/>
    <w:rsid w:val="00A414C9"/>
    <w:rsid w:val="00A4156B"/>
    <w:rsid w:val="00A41669"/>
    <w:rsid w:val="00A44531"/>
    <w:rsid w:val="00A45125"/>
    <w:rsid w:val="00A462E7"/>
    <w:rsid w:val="00A471AE"/>
    <w:rsid w:val="00A471D7"/>
    <w:rsid w:val="00A47DF5"/>
    <w:rsid w:val="00A52FBE"/>
    <w:rsid w:val="00A5597E"/>
    <w:rsid w:val="00A561E9"/>
    <w:rsid w:val="00A6014D"/>
    <w:rsid w:val="00A64AD3"/>
    <w:rsid w:val="00A65F68"/>
    <w:rsid w:val="00A67AA2"/>
    <w:rsid w:val="00A71F08"/>
    <w:rsid w:val="00A73231"/>
    <w:rsid w:val="00A7361B"/>
    <w:rsid w:val="00A73F95"/>
    <w:rsid w:val="00A821DC"/>
    <w:rsid w:val="00A8243D"/>
    <w:rsid w:val="00A85182"/>
    <w:rsid w:val="00A85EC4"/>
    <w:rsid w:val="00A861BE"/>
    <w:rsid w:val="00A90BA2"/>
    <w:rsid w:val="00A92B5C"/>
    <w:rsid w:val="00A93609"/>
    <w:rsid w:val="00A93E74"/>
    <w:rsid w:val="00A96AD8"/>
    <w:rsid w:val="00AA0118"/>
    <w:rsid w:val="00AA07BD"/>
    <w:rsid w:val="00AB095C"/>
    <w:rsid w:val="00AB118B"/>
    <w:rsid w:val="00AB221C"/>
    <w:rsid w:val="00AB38C6"/>
    <w:rsid w:val="00AB414F"/>
    <w:rsid w:val="00AB7B43"/>
    <w:rsid w:val="00AC34C5"/>
    <w:rsid w:val="00AC3720"/>
    <w:rsid w:val="00AC3D11"/>
    <w:rsid w:val="00AC60B8"/>
    <w:rsid w:val="00AC715A"/>
    <w:rsid w:val="00AC718F"/>
    <w:rsid w:val="00AD00F0"/>
    <w:rsid w:val="00AD0CE8"/>
    <w:rsid w:val="00AD1DC0"/>
    <w:rsid w:val="00AD29FA"/>
    <w:rsid w:val="00AE0281"/>
    <w:rsid w:val="00AE1216"/>
    <w:rsid w:val="00AE16E3"/>
    <w:rsid w:val="00AE1FCE"/>
    <w:rsid w:val="00AE2581"/>
    <w:rsid w:val="00AE38D3"/>
    <w:rsid w:val="00AE4EEF"/>
    <w:rsid w:val="00AF05F8"/>
    <w:rsid w:val="00AF1074"/>
    <w:rsid w:val="00AF1558"/>
    <w:rsid w:val="00AF2772"/>
    <w:rsid w:val="00AF2E04"/>
    <w:rsid w:val="00AF3DFA"/>
    <w:rsid w:val="00AF63F5"/>
    <w:rsid w:val="00AF72AF"/>
    <w:rsid w:val="00B04F26"/>
    <w:rsid w:val="00B065F6"/>
    <w:rsid w:val="00B076CA"/>
    <w:rsid w:val="00B07CC7"/>
    <w:rsid w:val="00B07EE2"/>
    <w:rsid w:val="00B1080E"/>
    <w:rsid w:val="00B11D6D"/>
    <w:rsid w:val="00B124FC"/>
    <w:rsid w:val="00B16880"/>
    <w:rsid w:val="00B16B3B"/>
    <w:rsid w:val="00B16F64"/>
    <w:rsid w:val="00B200AC"/>
    <w:rsid w:val="00B263BC"/>
    <w:rsid w:val="00B263C8"/>
    <w:rsid w:val="00B273D2"/>
    <w:rsid w:val="00B27A5B"/>
    <w:rsid w:val="00B27ACD"/>
    <w:rsid w:val="00B30B5E"/>
    <w:rsid w:val="00B3720C"/>
    <w:rsid w:val="00B37959"/>
    <w:rsid w:val="00B4321D"/>
    <w:rsid w:val="00B45833"/>
    <w:rsid w:val="00B51E78"/>
    <w:rsid w:val="00B52AE1"/>
    <w:rsid w:val="00B54501"/>
    <w:rsid w:val="00B553BC"/>
    <w:rsid w:val="00B569D5"/>
    <w:rsid w:val="00B56AD1"/>
    <w:rsid w:val="00B60121"/>
    <w:rsid w:val="00B653FF"/>
    <w:rsid w:val="00B65612"/>
    <w:rsid w:val="00B66FFE"/>
    <w:rsid w:val="00B70B9F"/>
    <w:rsid w:val="00B72483"/>
    <w:rsid w:val="00B73083"/>
    <w:rsid w:val="00B73480"/>
    <w:rsid w:val="00B75988"/>
    <w:rsid w:val="00B7762A"/>
    <w:rsid w:val="00B8209F"/>
    <w:rsid w:val="00B823A4"/>
    <w:rsid w:val="00B83628"/>
    <w:rsid w:val="00B87C2D"/>
    <w:rsid w:val="00B901AD"/>
    <w:rsid w:val="00B91296"/>
    <w:rsid w:val="00B91315"/>
    <w:rsid w:val="00B91B39"/>
    <w:rsid w:val="00B92B3A"/>
    <w:rsid w:val="00B946D5"/>
    <w:rsid w:val="00B95873"/>
    <w:rsid w:val="00B95B66"/>
    <w:rsid w:val="00B95CF3"/>
    <w:rsid w:val="00B9671B"/>
    <w:rsid w:val="00B9770C"/>
    <w:rsid w:val="00BA0863"/>
    <w:rsid w:val="00BA11D2"/>
    <w:rsid w:val="00BA5529"/>
    <w:rsid w:val="00BA6289"/>
    <w:rsid w:val="00BB19C4"/>
    <w:rsid w:val="00BB2DBC"/>
    <w:rsid w:val="00BB6DA1"/>
    <w:rsid w:val="00BC0311"/>
    <w:rsid w:val="00BC04A1"/>
    <w:rsid w:val="00BC2943"/>
    <w:rsid w:val="00BC48C4"/>
    <w:rsid w:val="00BC73BF"/>
    <w:rsid w:val="00BC770C"/>
    <w:rsid w:val="00BD03F6"/>
    <w:rsid w:val="00BD2918"/>
    <w:rsid w:val="00BD2C24"/>
    <w:rsid w:val="00BD53D8"/>
    <w:rsid w:val="00BD5981"/>
    <w:rsid w:val="00BD5EEA"/>
    <w:rsid w:val="00BD719E"/>
    <w:rsid w:val="00BD71DA"/>
    <w:rsid w:val="00BE0D6A"/>
    <w:rsid w:val="00BE10B5"/>
    <w:rsid w:val="00BE1BB5"/>
    <w:rsid w:val="00BE39AA"/>
    <w:rsid w:val="00BE6FEB"/>
    <w:rsid w:val="00BF3BE4"/>
    <w:rsid w:val="00BF3C3E"/>
    <w:rsid w:val="00BF3E51"/>
    <w:rsid w:val="00BF3FC5"/>
    <w:rsid w:val="00BF46DE"/>
    <w:rsid w:val="00BF5A8B"/>
    <w:rsid w:val="00BF6100"/>
    <w:rsid w:val="00BF715D"/>
    <w:rsid w:val="00C0060D"/>
    <w:rsid w:val="00C0184C"/>
    <w:rsid w:val="00C02FB4"/>
    <w:rsid w:val="00C05A49"/>
    <w:rsid w:val="00C105C7"/>
    <w:rsid w:val="00C11613"/>
    <w:rsid w:val="00C12F9A"/>
    <w:rsid w:val="00C14B66"/>
    <w:rsid w:val="00C14C64"/>
    <w:rsid w:val="00C154BD"/>
    <w:rsid w:val="00C17EAC"/>
    <w:rsid w:val="00C20127"/>
    <w:rsid w:val="00C215F4"/>
    <w:rsid w:val="00C2174B"/>
    <w:rsid w:val="00C23C64"/>
    <w:rsid w:val="00C27B93"/>
    <w:rsid w:val="00C323D3"/>
    <w:rsid w:val="00C32CCA"/>
    <w:rsid w:val="00C3460D"/>
    <w:rsid w:val="00C34660"/>
    <w:rsid w:val="00C3586B"/>
    <w:rsid w:val="00C36A5F"/>
    <w:rsid w:val="00C36F15"/>
    <w:rsid w:val="00C4000C"/>
    <w:rsid w:val="00C422BB"/>
    <w:rsid w:val="00C47903"/>
    <w:rsid w:val="00C509E6"/>
    <w:rsid w:val="00C52350"/>
    <w:rsid w:val="00C57B8B"/>
    <w:rsid w:val="00C6031A"/>
    <w:rsid w:val="00C61F95"/>
    <w:rsid w:val="00C6230C"/>
    <w:rsid w:val="00C62C8E"/>
    <w:rsid w:val="00C6385A"/>
    <w:rsid w:val="00C71DF5"/>
    <w:rsid w:val="00C72805"/>
    <w:rsid w:val="00C739CA"/>
    <w:rsid w:val="00C74556"/>
    <w:rsid w:val="00C75396"/>
    <w:rsid w:val="00C7628F"/>
    <w:rsid w:val="00C766B0"/>
    <w:rsid w:val="00C76B3C"/>
    <w:rsid w:val="00C77C84"/>
    <w:rsid w:val="00C80BF5"/>
    <w:rsid w:val="00C820DF"/>
    <w:rsid w:val="00C83604"/>
    <w:rsid w:val="00C9001D"/>
    <w:rsid w:val="00C9108F"/>
    <w:rsid w:val="00C91C05"/>
    <w:rsid w:val="00C92715"/>
    <w:rsid w:val="00C92EB9"/>
    <w:rsid w:val="00C93166"/>
    <w:rsid w:val="00C947B0"/>
    <w:rsid w:val="00C963E3"/>
    <w:rsid w:val="00C976CB"/>
    <w:rsid w:val="00CA01F5"/>
    <w:rsid w:val="00CA17A3"/>
    <w:rsid w:val="00CA52DF"/>
    <w:rsid w:val="00CA7813"/>
    <w:rsid w:val="00CB0B55"/>
    <w:rsid w:val="00CB53AC"/>
    <w:rsid w:val="00CB5B2C"/>
    <w:rsid w:val="00CB68B1"/>
    <w:rsid w:val="00CB6FC7"/>
    <w:rsid w:val="00CC0005"/>
    <w:rsid w:val="00CC0ECF"/>
    <w:rsid w:val="00CC1F74"/>
    <w:rsid w:val="00CC38EC"/>
    <w:rsid w:val="00CC6163"/>
    <w:rsid w:val="00CC6DB9"/>
    <w:rsid w:val="00CC7642"/>
    <w:rsid w:val="00CD00A3"/>
    <w:rsid w:val="00CD056D"/>
    <w:rsid w:val="00CD16BA"/>
    <w:rsid w:val="00CD34FB"/>
    <w:rsid w:val="00CD4333"/>
    <w:rsid w:val="00CD43E1"/>
    <w:rsid w:val="00CD4D22"/>
    <w:rsid w:val="00CD6A59"/>
    <w:rsid w:val="00CD794D"/>
    <w:rsid w:val="00CE0742"/>
    <w:rsid w:val="00CE13EE"/>
    <w:rsid w:val="00CE2735"/>
    <w:rsid w:val="00CE72D7"/>
    <w:rsid w:val="00CE7660"/>
    <w:rsid w:val="00CF035A"/>
    <w:rsid w:val="00CF4568"/>
    <w:rsid w:val="00CF5360"/>
    <w:rsid w:val="00CF559F"/>
    <w:rsid w:val="00CF5E63"/>
    <w:rsid w:val="00CF799E"/>
    <w:rsid w:val="00D00A9E"/>
    <w:rsid w:val="00D01879"/>
    <w:rsid w:val="00D0213E"/>
    <w:rsid w:val="00D04BE1"/>
    <w:rsid w:val="00D05898"/>
    <w:rsid w:val="00D1001A"/>
    <w:rsid w:val="00D109E1"/>
    <w:rsid w:val="00D11C0A"/>
    <w:rsid w:val="00D12906"/>
    <w:rsid w:val="00D1315B"/>
    <w:rsid w:val="00D15628"/>
    <w:rsid w:val="00D173DC"/>
    <w:rsid w:val="00D2229D"/>
    <w:rsid w:val="00D223CC"/>
    <w:rsid w:val="00D22917"/>
    <w:rsid w:val="00D22C81"/>
    <w:rsid w:val="00D23F2B"/>
    <w:rsid w:val="00D2495F"/>
    <w:rsid w:val="00D25A9A"/>
    <w:rsid w:val="00D26A0E"/>
    <w:rsid w:val="00D27745"/>
    <w:rsid w:val="00D27ADC"/>
    <w:rsid w:val="00D31C92"/>
    <w:rsid w:val="00D36200"/>
    <w:rsid w:val="00D40595"/>
    <w:rsid w:val="00D41E41"/>
    <w:rsid w:val="00D42D76"/>
    <w:rsid w:val="00D44F96"/>
    <w:rsid w:val="00D4618F"/>
    <w:rsid w:val="00D56E0C"/>
    <w:rsid w:val="00D576B0"/>
    <w:rsid w:val="00D6006A"/>
    <w:rsid w:val="00D62B4B"/>
    <w:rsid w:val="00D6602D"/>
    <w:rsid w:val="00D6664E"/>
    <w:rsid w:val="00D668E7"/>
    <w:rsid w:val="00D705BC"/>
    <w:rsid w:val="00D70899"/>
    <w:rsid w:val="00D71258"/>
    <w:rsid w:val="00D723A3"/>
    <w:rsid w:val="00D72D37"/>
    <w:rsid w:val="00D74225"/>
    <w:rsid w:val="00D76009"/>
    <w:rsid w:val="00D76B5C"/>
    <w:rsid w:val="00D82701"/>
    <w:rsid w:val="00D828A8"/>
    <w:rsid w:val="00D840B9"/>
    <w:rsid w:val="00D860E0"/>
    <w:rsid w:val="00D90154"/>
    <w:rsid w:val="00D91C8E"/>
    <w:rsid w:val="00D9474C"/>
    <w:rsid w:val="00D94FA2"/>
    <w:rsid w:val="00D95A32"/>
    <w:rsid w:val="00D95BC4"/>
    <w:rsid w:val="00D96BE7"/>
    <w:rsid w:val="00D973FC"/>
    <w:rsid w:val="00D97FF6"/>
    <w:rsid w:val="00DA007F"/>
    <w:rsid w:val="00DA1125"/>
    <w:rsid w:val="00DA1400"/>
    <w:rsid w:val="00DA3635"/>
    <w:rsid w:val="00DA5225"/>
    <w:rsid w:val="00DA556B"/>
    <w:rsid w:val="00DA7A92"/>
    <w:rsid w:val="00DB1EB3"/>
    <w:rsid w:val="00DB2CDC"/>
    <w:rsid w:val="00DB2FCD"/>
    <w:rsid w:val="00DB46E5"/>
    <w:rsid w:val="00DB7F17"/>
    <w:rsid w:val="00DC01F2"/>
    <w:rsid w:val="00DC0E9C"/>
    <w:rsid w:val="00DC2C12"/>
    <w:rsid w:val="00DC3509"/>
    <w:rsid w:val="00DC3A64"/>
    <w:rsid w:val="00DD62FD"/>
    <w:rsid w:val="00DD6B4F"/>
    <w:rsid w:val="00DD7FD6"/>
    <w:rsid w:val="00DE4548"/>
    <w:rsid w:val="00DE4C6E"/>
    <w:rsid w:val="00DE730F"/>
    <w:rsid w:val="00DF0CDD"/>
    <w:rsid w:val="00DF1F03"/>
    <w:rsid w:val="00DF3E9C"/>
    <w:rsid w:val="00DF5248"/>
    <w:rsid w:val="00DF7F7B"/>
    <w:rsid w:val="00E00139"/>
    <w:rsid w:val="00E027C2"/>
    <w:rsid w:val="00E033EA"/>
    <w:rsid w:val="00E0355A"/>
    <w:rsid w:val="00E03B38"/>
    <w:rsid w:val="00E0432C"/>
    <w:rsid w:val="00E0509C"/>
    <w:rsid w:val="00E0561D"/>
    <w:rsid w:val="00E07B16"/>
    <w:rsid w:val="00E1042E"/>
    <w:rsid w:val="00E13333"/>
    <w:rsid w:val="00E133A0"/>
    <w:rsid w:val="00E136CB"/>
    <w:rsid w:val="00E141C4"/>
    <w:rsid w:val="00E173A1"/>
    <w:rsid w:val="00E208D0"/>
    <w:rsid w:val="00E20A52"/>
    <w:rsid w:val="00E216B4"/>
    <w:rsid w:val="00E21BB9"/>
    <w:rsid w:val="00E236BD"/>
    <w:rsid w:val="00E239D3"/>
    <w:rsid w:val="00E24E6B"/>
    <w:rsid w:val="00E27815"/>
    <w:rsid w:val="00E30036"/>
    <w:rsid w:val="00E31469"/>
    <w:rsid w:val="00E3186B"/>
    <w:rsid w:val="00E33F53"/>
    <w:rsid w:val="00E41EC8"/>
    <w:rsid w:val="00E440D4"/>
    <w:rsid w:val="00E445C8"/>
    <w:rsid w:val="00E4567F"/>
    <w:rsid w:val="00E4572B"/>
    <w:rsid w:val="00E45750"/>
    <w:rsid w:val="00E521A2"/>
    <w:rsid w:val="00E52769"/>
    <w:rsid w:val="00E535F1"/>
    <w:rsid w:val="00E57993"/>
    <w:rsid w:val="00E61403"/>
    <w:rsid w:val="00E6147C"/>
    <w:rsid w:val="00E61870"/>
    <w:rsid w:val="00E626A6"/>
    <w:rsid w:val="00E6322E"/>
    <w:rsid w:val="00E64F6E"/>
    <w:rsid w:val="00E6548B"/>
    <w:rsid w:val="00E67FA5"/>
    <w:rsid w:val="00E720B7"/>
    <w:rsid w:val="00E72171"/>
    <w:rsid w:val="00E723C7"/>
    <w:rsid w:val="00E72598"/>
    <w:rsid w:val="00E74EC4"/>
    <w:rsid w:val="00E81749"/>
    <w:rsid w:val="00E81D1B"/>
    <w:rsid w:val="00E83009"/>
    <w:rsid w:val="00E8435C"/>
    <w:rsid w:val="00E86C5E"/>
    <w:rsid w:val="00E86D42"/>
    <w:rsid w:val="00E92716"/>
    <w:rsid w:val="00E95842"/>
    <w:rsid w:val="00E96967"/>
    <w:rsid w:val="00E97B31"/>
    <w:rsid w:val="00EA27B5"/>
    <w:rsid w:val="00EA5435"/>
    <w:rsid w:val="00EA6B31"/>
    <w:rsid w:val="00EB0230"/>
    <w:rsid w:val="00EB04DD"/>
    <w:rsid w:val="00EB1FA7"/>
    <w:rsid w:val="00EB2766"/>
    <w:rsid w:val="00EB5EA6"/>
    <w:rsid w:val="00EB5EEA"/>
    <w:rsid w:val="00EB735F"/>
    <w:rsid w:val="00EB78D3"/>
    <w:rsid w:val="00EC0643"/>
    <w:rsid w:val="00EC09D2"/>
    <w:rsid w:val="00EC27FF"/>
    <w:rsid w:val="00EC332B"/>
    <w:rsid w:val="00EC76E1"/>
    <w:rsid w:val="00EE242A"/>
    <w:rsid w:val="00EE2FE9"/>
    <w:rsid w:val="00EE4556"/>
    <w:rsid w:val="00EF06E8"/>
    <w:rsid w:val="00EF0C94"/>
    <w:rsid w:val="00EF11B8"/>
    <w:rsid w:val="00EF1BF2"/>
    <w:rsid w:val="00EF5733"/>
    <w:rsid w:val="00EF5EE5"/>
    <w:rsid w:val="00F0036C"/>
    <w:rsid w:val="00F0088F"/>
    <w:rsid w:val="00F01122"/>
    <w:rsid w:val="00F01640"/>
    <w:rsid w:val="00F0201E"/>
    <w:rsid w:val="00F03060"/>
    <w:rsid w:val="00F0716E"/>
    <w:rsid w:val="00F114C2"/>
    <w:rsid w:val="00F136D7"/>
    <w:rsid w:val="00F13AFD"/>
    <w:rsid w:val="00F14947"/>
    <w:rsid w:val="00F151C5"/>
    <w:rsid w:val="00F1535B"/>
    <w:rsid w:val="00F153DE"/>
    <w:rsid w:val="00F16FD1"/>
    <w:rsid w:val="00F170F1"/>
    <w:rsid w:val="00F21272"/>
    <w:rsid w:val="00F2174A"/>
    <w:rsid w:val="00F21BBF"/>
    <w:rsid w:val="00F23537"/>
    <w:rsid w:val="00F23E59"/>
    <w:rsid w:val="00F24FF4"/>
    <w:rsid w:val="00F30544"/>
    <w:rsid w:val="00F3162C"/>
    <w:rsid w:val="00F32F6F"/>
    <w:rsid w:val="00F33A58"/>
    <w:rsid w:val="00F35565"/>
    <w:rsid w:val="00F35A4A"/>
    <w:rsid w:val="00F36734"/>
    <w:rsid w:val="00F41996"/>
    <w:rsid w:val="00F43841"/>
    <w:rsid w:val="00F43C70"/>
    <w:rsid w:val="00F463D9"/>
    <w:rsid w:val="00F466CA"/>
    <w:rsid w:val="00F46EA5"/>
    <w:rsid w:val="00F4767F"/>
    <w:rsid w:val="00F505D5"/>
    <w:rsid w:val="00F51900"/>
    <w:rsid w:val="00F543AC"/>
    <w:rsid w:val="00F55091"/>
    <w:rsid w:val="00F55337"/>
    <w:rsid w:val="00F55DDF"/>
    <w:rsid w:val="00F648C9"/>
    <w:rsid w:val="00F66166"/>
    <w:rsid w:val="00F6659D"/>
    <w:rsid w:val="00F6715D"/>
    <w:rsid w:val="00F77B64"/>
    <w:rsid w:val="00F8274D"/>
    <w:rsid w:val="00F83C8F"/>
    <w:rsid w:val="00F852AC"/>
    <w:rsid w:val="00F859F9"/>
    <w:rsid w:val="00F86840"/>
    <w:rsid w:val="00F8776A"/>
    <w:rsid w:val="00F934DE"/>
    <w:rsid w:val="00F97E9F"/>
    <w:rsid w:val="00FA1C52"/>
    <w:rsid w:val="00FA2E73"/>
    <w:rsid w:val="00FA4064"/>
    <w:rsid w:val="00FA4190"/>
    <w:rsid w:val="00FA4C6C"/>
    <w:rsid w:val="00FA63E0"/>
    <w:rsid w:val="00FB1AD1"/>
    <w:rsid w:val="00FB25D4"/>
    <w:rsid w:val="00FB6EFE"/>
    <w:rsid w:val="00FC0FE2"/>
    <w:rsid w:val="00FC1958"/>
    <w:rsid w:val="00FC670D"/>
    <w:rsid w:val="00FC723F"/>
    <w:rsid w:val="00FD2A4D"/>
    <w:rsid w:val="00FD387C"/>
    <w:rsid w:val="00FD43B5"/>
    <w:rsid w:val="00FD4A6E"/>
    <w:rsid w:val="00FD54AC"/>
    <w:rsid w:val="00FD5F25"/>
    <w:rsid w:val="00FE10E5"/>
    <w:rsid w:val="00FE2475"/>
    <w:rsid w:val="00FE2C89"/>
    <w:rsid w:val="00FE306D"/>
    <w:rsid w:val="00FE34FF"/>
    <w:rsid w:val="00FE3E00"/>
    <w:rsid w:val="00FE4BE6"/>
    <w:rsid w:val="00FE6396"/>
    <w:rsid w:val="00FE7E65"/>
    <w:rsid w:val="00FF2180"/>
    <w:rsid w:val="00FF2401"/>
    <w:rsid w:val="00FF54CD"/>
    <w:rsid w:val="00FF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FA7C4"/>
  <w15:docId w15:val="{7A3DF3E9-8AF6-4178-9076-4A23EC30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79E"/>
    <w:rPr>
      <w:sz w:val="24"/>
      <w:szCs w:val="24"/>
      <w:lang w:eastAsia="en-US"/>
    </w:rPr>
  </w:style>
  <w:style w:type="paragraph" w:styleId="Heading1">
    <w:name w:val="heading 1"/>
    <w:basedOn w:val="Normal"/>
    <w:next w:val="Normal"/>
    <w:qFormat/>
    <w:rsid w:val="005B40C5"/>
    <w:pPr>
      <w:keepNext/>
      <w:numPr>
        <w:numId w:val="1"/>
      </w:numPr>
      <w:spacing w:before="240" w:after="240"/>
      <w:outlineLvl w:val="0"/>
    </w:pPr>
    <w:rPr>
      <w:b/>
      <w:bCs/>
      <w:kern w:val="32"/>
      <w:sz w:val="32"/>
      <w:szCs w:val="32"/>
    </w:rPr>
  </w:style>
  <w:style w:type="paragraph" w:styleId="Heading2">
    <w:name w:val="heading 2"/>
    <w:basedOn w:val="Normal"/>
    <w:next w:val="Normal"/>
    <w:qFormat/>
    <w:rsid w:val="005B40C5"/>
    <w:pPr>
      <w:keepNext/>
      <w:numPr>
        <w:ilvl w:val="1"/>
        <w:numId w:val="1"/>
      </w:numPr>
      <w:tabs>
        <w:tab w:val="left" w:pos="1418"/>
      </w:tabs>
      <w:spacing w:before="120" w:after="240"/>
      <w:outlineLvl w:val="1"/>
    </w:pPr>
    <w:rPr>
      <w:b/>
      <w:bCs/>
      <w:i/>
      <w:iCs/>
      <w:sz w:val="28"/>
      <w:szCs w:val="28"/>
    </w:rPr>
  </w:style>
  <w:style w:type="paragraph" w:styleId="Heading3">
    <w:name w:val="heading 3"/>
    <w:basedOn w:val="Normal"/>
    <w:next w:val="Normal"/>
    <w:qFormat/>
    <w:rsid w:val="005B40C5"/>
    <w:pPr>
      <w:keepNext/>
      <w:numPr>
        <w:ilvl w:val="2"/>
        <w:numId w:val="1"/>
      </w:numPr>
      <w:tabs>
        <w:tab w:val="left" w:pos="2268"/>
      </w:tabs>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 1"/>
    <w:basedOn w:val="Normal"/>
    <w:rsid w:val="005B40C5"/>
    <w:pPr>
      <w:spacing w:after="240"/>
      <w:ind w:left="567"/>
    </w:pPr>
  </w:style>
  <w:style w:type="paragraph" w:customStyle="1" w:styleId="BodyText2">
    <w:name w:val="BodyText2"/>
    <w:basedOn w:val="Normal"/>
    <w:rsid w:val="005B40C5"/>
    <w:pPr>
      <w:spacing w:after="240"/>
      <w:ind w:left="1418"/>
    </w:pPr>
  </w:style>
  <w:style w:type="paragraph" w:styleId="Title">
    <w:name w:val="Title"/>
    <w:basedOn w:val="Normal"/>
    <w:qFormat/>
    <w:rsid w:val="008D779E"/>
    <w:pPr>
      <w:jc w:val="center"/>
    </w:pPr>
    <w:rPr>
      <w:b/>
      <w:bCs/>
      <w:sz w:val="32"/>
    </w:rPr>
  </w:style>
  <w:style w:type="paragraph" w:styleId="Header">
    <w:name w:val="header"/>
    <w:basedOn w:val="Normal"/>
    <w:rsid w:val="008D779E"/>
    <w:pPr>
      <w:tabs>
        <w:tab w:val="center" w:pos="4153"/>
        <w:tab w:val="right" w:pos="8306"/>
      </w:tabs>
    </w:pPr>
  </w:style>
  <w:style w:type="paragraph" w:styleId="Footer">
    <w:name w:val="footer"/>
    <w:basedOn w:val="Normal"/>
    <w:rsid w:val="008D779E"/>
    <w:pPr>
      <w:tabs>
        <w:tab w:val="center" w:pos="4153"/>
        <w:tab w:val="right" w:pos="8306"/>
      </w:tabs>
    </w:pPr>
  </w:style>
  <w:style w:type="paragraph" w:styleId="BodyTextIndent">
    <w:name w:val="Body Text Indent"/>
    <w:basedOn w:val="Normal"/>
    <w:rsid w:val="008D779E"/>
    <w:pPr>
      <w:ind w:left="720" w:hanging="720"/>
    </w:pPr>
    <w:rPr>
      <w:rFonts w:ascii="Times New Roman TUR" w:hAnsi="Times New Roman TUR"/>
    </w:rPr>
  </w:style>
  <w:style w:type="paragraph" w:styleId="BodyTextIndent2">
    <w:name w:val="Body Text Indent 2"/>
    <w:basedOn w:val="Normal"/>
    <w:link w:val="BodyTextIndent2Char"/>
    <w:rsid w:val="008D779E"/>
    <w:pPr>
      <w:tabs>
        <w:tab w:val="left" w:pos="-1440"/>
      </w:tabs>
      <w:ind w:left="1440" w:hanging="720"/>
      <w:jc w:val="both"/>
    </w:pPr>
  </w:style>
  <w:style w:type="paragraph" w:customStyle="1" w:styleId="Level2">
    <w:name w:val="Level 2"/>
    <w:basedOn w:val="Normal"/>
    <w:rsid w:val="008D779E"/>
    <w:pPr>
      <w:widowControl w:val="0"/>
      <w:numPr>
        <w:ilvl w:val="1"/>
        <w:numId w:val="2"/>
      </w:numPr>
      <w:autoSpaceDE w:val="0"/>
      <w:autoSpaceDN w:val="0"/>
      <w:adjustRightInd w:val="0"/>
      <w:ind w:left="1440" w:hanging="720"/>
      <w:outlineLvl w:val="1"/>
    </w:pPr>
    <w:rPr>
      <w:sz w:val="20"/>
      <w:lang w:val="en-US"/>
    </w:rPr>
  </w:style>
  <w:style w:type="paragraph" w:customStyle="1" w:styleId="Level3">
    <w:name w:val="Level 3"/>
    <w:basedOn w:val="Normal"/>
    <w:rsid w:val="008D779E"/>
    <w:pPr>
      <w:widowControl w:val="0"/>
      <w:numPr>
        <w:ilvl w:val="2"/>
        <w:numId w:val="2"/>
      </w:numPr>
      <w:autoSpaceDE w:val="0"/>
      <w:autoSpaceDN w:val="0"/>
      <w:adjustRightInd w:val="0"/>
      <w:ind w:left="2160" w:hanging="720"/>
      <w:outlineLvl w:val="2"/>
    </w:pPr>
    <w:rPr>
      <w:sz w:val="20"/>
      <w:lang w:val="en-US"/>
    </w:rPr>
  </w:style>
  <w:style w:type="paragraph" w:styleId="BodyTextIndent3">
    <w:name w:val="Body Text Indent 3"/>
    <w:basedOn w:val="Normal"/>
    <w:link w:val="BodyTextIndent3Char"/>
    <w:rsid w:val="008D779E"/>
    <w:pPr>
      <w:tabs>
        <w:tab w:val="left" w:pos="-1440"/>
      </w:tabs>
      <w:ind w:left="720" w:hanging="720"/>
      <w:jc w:val="both"/>
    </w:pPr>
    <w:rPr>
      <w:rFonts w:ascii="Times New Roman TUR" w:hAnsi="Times New Roman TUR"/>
    </w:rPr>
  </w:style>
  <w:style w:type="character" w:styleId="PageNumber">
    <w:name w:val="page number"/>
    <w:basedOn w:val="DefaultParagraphFont"/>
    <w:rsid w:val="008D779E"/>
  </w:style>
  <w:style w:type="paragraph" w:styleId="BodyText">
    <w:name w:val="Body Text"/>
    <w:basedOn w:val="Normal"/>
    <w:rsid w:val="008D779E"/>
    <w:pPr>
      <w:tabs>
        <w:tab w:val="left" w:pos="-1440"/>
      </w:tabs>
      <w:jc w:val="both"/>
    </w:pPr>
  </w:style>
  <w:style w:type="paragraph" w:customStyle="1" w:styleId="Level1">
    <w:name w:val="Level 1"/>
    <w:basedOn w:val="Normal"/>
    <w:rsid w:val="00181AFE"/>
    <w:pPr>
      <w:widowControl w:val="0"/>
      <w:autoSpaceDE w:val="0"/>
      <w:autoSpaceDN w:val="0"/>
      <w:adjustRightInd w:val="0"/>
      <w:ind w:left="720" w:hanging="720"/>
      <w:outlineLvl w:val="0"/>
    </w:pPr>
    <w:rPr>
      <w:sz w:val="20"/>
    </w:rPr>
  </w:style>
  <w:style w:type="paragraph" w:customStyle="1" w:styleId="Level11">
    <w:name w:val="Level 11"/>
    <w:basedOn w:val="Normal"/>
    <w:rsid w:val="00311A9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0"/>
      <w:szCs w:val="20"/>
      <w:lang w:val="en-US"/>
    </w:rPr>
  </w:style>
  <w:style w:type="paragraph" w:customStyle="1" w:styleId="TONIsTEXT">
    <w:name w:val="TONIsTEXT"/>
    <w:basedOn w:val="Normal"/>
    <w:next w:val="Normal"/>
    <w:rsid w:val="00B076CA"/>
    <w:pPr>
      <w:ind w:left="573" w:hanging="6"/>
    </w:pPr>
    <w:rPr>
      <w:szCs w:val="20"/>
    </w:rPr>
  </w:style>
  <w:style w:type="paragraph" w:styleId="BlockText">
    <w:name w:val="Block Text"/>
    <w:basedOn w:val="Normal"/>
    <w:rsid w:val="0038432E"/>
    <w:pPr>
      <w:ind w:left="6350" w:right="737"/>
    </w:pPr>
    <w:rPr>
      <w:rFonts w:ascii="CG Times" w:hAnsi="CG Times"/>
    </w:rPr>
  </w:style>
  <w:style w:type="paragraph" w:customStyle="1" w:styleId="1BulletList">
    <w:name w:val="1Bullet List"/>
    <w:rsid w:val="00F35565"/>
    <w:pPr>
      <w:tabs>
        <w:tab w:val="left" w:pos="720"/>
      </w:tabs>
      <w:autoSpaceDE w:val="0"/>
      <w:autoSpaceDN w:val="0"/>
      <w:adjustRightInd w:val="0"/>
      <w:ind w:left="720" w:hanging="720"/>
    </w:pPr>
    <w:rPr>
      <w:szCs w:val="24"/>
      <w:lang w:eastAsia="en-US"/>
    </w:rPr>
  </w:style>
  <w:style w:type="paragraph" w:styleId="ListParagraph">
    <w:name w:val="List Paragraph"/>
    <w:basedOn w:val="Normal"/>
    <w:uiPriority w:val="34"/>
    <w:qFormat/>
    <w:rsid w:val="00D41E41"/>
    <w:pPr>
      <w:ind w:left="720"/>
    </w:pPr>
  </w:style>
  <w:style w:type="paragraph" w:styleId="CommentText">
    <w:name w:val="annotation text"/>
    <w:basedOn w:val="Normal"/>
    <w:link w:val="CommentTextChar"/>
    <w:rsid w:val="00276504"/>
    <w:rPr>
      <w:sz w:val="20"/>
      <w:szCs w:val="20"/>
      <w:lang w:eastAsia="en-AU"/>
    </w:rPr>
  </w:style>
  <w:style w:type="character" w:customStyle="1" w:styleId="CommentTextChar">
    <w:name w:val="Comment Text Char"/>
    <w:basedOn w:val="DefaultParagraphFont"/>
    <w:link w:val="CommentText"/>
    <w:rsid w:val="00276504"/>
  </w:style>
  <w:style w:type="paragraph" w:styleId="BalloonText">
    <w:name w:val="Balloon Text"/>
    <w:basedOn w:val="Normal"/>
    <w:link w:val="BalloonTextChar"/>
    <w:rsid w:val="00276504"/>
    <w:rPr>
      <w:rFonts w:ascii="Tahoma" w:hAnsi="Tahoma" w:cs="Tahoma"/>
      <w:sz w:val="16"/>
      <w:szCs w:val="16"/>
      <w:lang w:eastAsia="en-AU"/>
    </w:rPr>
  </w:style>
  <w:style w:type="character" w:customStyle="1" w:styleId="BalloonTextChar">
    <w:name w:val="Balloon Text Char"/>
    <w:link w:val="BalloonText"/>
    <w:rsid w:val="00276504"/>
    <w:rPr>
      <w:rFonts w:ascii="Tahoma" w:hAnsi="Tahoma" w:cs="Tahoma"/>
      <w:sz w:val="16"/>
      <w:szCs w:val="16"/>
    </w:rPr>
  </w:style>
  <w:style w:type="character" w:styleId="Hyperlink">
    <w:name w:val="Hyperlink"/>
    <w:uiPriority w:val="99"/>
    <w:unhideWhenUsed/>
    <w:rsid w:val="00524D66"/>
    <w:rPr>
      <w:color w:val="0000FF"/>
      <w:u w:val="single"/>
    </w:rPr>
  </w:style>
  <w:style w:type="table" w:styleId="TableGrid">
    <w:name w:val="Table Grid"/>
    <w:basedOn w:val="TableNormal"/>
    <w:uiPriority w:val="59"/>
    <w:rsid w:val="00F020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5F0E62"/>
    <w:rPr>
      <w:rFonts w:ascii="Times New Roman TUR" w:hAnsi="Times New Roman TUR"/>
      <w:sz w:val="24"/>
      <w:szCs w:val="24"/>
      <w:lang w:eastAsia="en-US"/>
    </w:rPr>
  </w:style>
  <w:style w:type="paragraph" w:customStyle="1" w:styleId="ColorfulList-Accent11">
    <w:name w:val="Colorful List - Accent 11"/>
    <w:basedOn w:val="Normal"/>
    <w:uiPriority w:val="34"/>
    <w:qFormat/>
    <w:rsid w:val="00C2174B"/>
    <w:pPr>
      <w:ind w:left="720"/>
    </w:pPr>
  </w:style>
  <w:style w:type="character" w:customStyle="1" w:styleId="BodyTextIndent2Char">
    <w:name w:val="Body Text Indent 2 Char"/>
    <w:link w:val="BodyTextIndent2"/>
    <w:rsid w:val="00A00617"/>
    <w:rPr>
      <w:sz w:val="24"/>
      <w:szCs w:val="24"/>
      <w:lang w:eastAsia="en-US"/>
    </w:rPr>
  </w:style>
  <w:style w:type="paragraph" w:customStyle="1" w:styleId="Default">
    <w:name w:val="Default"/>
    <w:rsid w:val="0048347A"/>
    <w:pPr>
      <w:autoSpaceDE w:val="0"/>
      <w:autoSpaceDN w:val="0"/>
      <w:adjustRightInd w:val="0"/>
    </w:pPr>
    <w:rPr>
      <w:rFonts w:ascii="Calibri" w:hAnsi="Calibri" w:cs="Calibri"/>
      <w:color w:val="000000"/>
      <w:sz w:val="24"/>
      <w:szCs w:val="24"/>
    </w:rPr>
  </w:style>
  <w:style w:type="paragraph" w:customStyle="1" w:styleId="ListNumber1">
    <w:name w:val="List Number 1"/>
    <w:basedOn w:val="Normal"/>
    <w:uiPriority w:val="9"/>
    <w:qFormat/>
    <w:rsid w:val="00053B8E"/>
    <w:pPr>
      <w:numPr>
        <w:numId w:val="77"/>
      </w:numPr>
      <w:spacing w:after="120"/>
    </w:pPr>
    <w:rPr>
      <w:rFonts w:ascii="Arial" w:eastAsiaTheme="minorHAnsi" w:hAnsi="Arial" w:cstheme="minorBidi"/>
      <w:sz w:val="22"/>
      <w:szCs w:val="22"/>
    </w:rPr>
  </w:style>
  <w:style w:type="table" w:styleId="TableTheme">
    <w:name w:val="Table Theme"/>
    <w:basedOn w:val="TableNormal"/>
    <w:rsid w:val="004B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769E2"/>
    <w:pPr>
      <w:numPr>
        <w:numId w:val="88"/>
      </w:numPr>
      <w:contextualSpacing/>
    </w:pPr>
  </w:style>
  <w:style w:type="paragraph" w:styleId="Revision">
    <w:name w:val="Revision"/>
    <w:hidden/>
    <w:uiPriority w:val="99"/>
    <w:semiHidden/>
    <w:rsid w:val="00BE6F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4499">
      <w:bodyDiv w:val="1"/>
      <w:marLeft w:val="0"/>
      <w:marRight w:val="0"/>
      <w:marTop w:val="0"/>
      <w:marBottom w:val="0"/>
      <w:divBdr>
        <w:top w:val="none" w:sz="0" w:space="0" w:color="auto"/>
        <w:left w:val="none" w:sz="0" w:space="0" w:color="auto"/>
        <w:bottom w:val="none" w:sz="0" w:space="0" w:color="auto"/>
        <w:right w:val="none" w:sz="0" w:space="0" w:color="auto"/>
      </w:divBdr>
    </w:div>
    <w:div w:id="225604965">
      <w:bodyDiv w:val="1"/>
      <w:marLeft w:val="0"/>
      <w:marRight w:val="0"/>
      <w:marTop w:val="0"/>
      <w:marBottom w:val="0"/>
      <w:divBdr>
        <w:top w:val="none" w:sz="0" w:space="0" w:color="auto"/>
        <w:left w:val="none" w:sz="0" w:space="0" w:color="auto"/>
        <w:bottom w:val="none" w:sz="0" w:space="0" w:color="auto"/>
        <w:right w:val="none" w:sz="0" w:space="0" w:color="auto"/>
      </w:divBdr>
    </w:div>
    <w:div w:id="553854046">
      <w:bodyDiv w:val="1"/>
      <w:marLeft w:val="0"/>
      <w:marRight w:val="0"/>
      <w:marTop w:val="0"/>
      <w:marBottom w:val="0"/>
      <w:divBdr>
        <w:top w:val="none" w:sz="0" w:space="0" w:color="auto"/>
        <w:left w:val="none" w:sz="0" w:space="0" w:color="auto"/>
        <w:bottom w:val="none" w:sz="0" w:space="0" w:color="auto"/>
        <w:right w:val="none" w:sz="0" w:space="0" w:color="auto"/>
      </w:divBdr>
    </w:div>
    <w:div w:id="857038792">
      <w:bodyDiv w:val="1"/>
      <w:marLeft w:val="0"/>
      <w:marRight w:val="0"/>
      <w:marTop w:val="0"/>
      <w:marBottom w:val="0"/>
      <w:divBdr>
        <w:top w:val="none" w:sz="0" w:space="0" w:color="auto"/>
        <w:left w:val="none" w:sz="0" w:space="0" w:color="auto"/>
        <w:bottom w:val="none" w:sz="0" w:space="0" w:color="auto"/>
        <w:right w:val="none" w:sz="0" w:space="0" w:color="auto"/>
      </w:divBdr>
    </w:div>
    <w:div w:id="1486434829">
      <w:bodyDiv w:val="1"/>
      <w:marLeft w:val="0"/>
      <w:marRight w:val="0"/>
      <w:marTop w:val="0"/>
      <w:marBottom w:val="0"/>
      <w:divBdr>
        <w:top w:val="none" w:sz="0" w:space="0" w:color="auto"/>
        <w:left w:val="none" w:sz="0" w:space="0" w:color="auto"/>
        <w:bottom w:val="none" w:sz="0" w:space="0" w:color="auto"/>
        <w:right w:val="none" w:sz="0" w:space="0" w:color="auto"/>
      </w:divBdr>
    </w:div>
    <w:div w:id="1733230956">
      <w:bodyDiv w:val="1"/>
      <w:marLeft w:val="0"/>
      <w:marRight w:val="0"/>
      <w:marTop w:val="0"/>
      <w:marBottom w:val="0"/>
      <w:divBdr>
        <w:top w:val="none" w:sz="0" w:space="0" w:color="auto"/>
        <w:left w:val="none" w:sz="0" w:space="0" w:color="auto"/>
        <w:bottom w:val="none" w:sz="0" w:space="0" w:color="auto"/>
        <w:right w:val="none" w:sz="0" w:space="0" w:color="auto"/>
      </w:divBdr>
    </w:div>
    <w:div w:id="1757894341">
      <w:bodyDiv w:val="1"/>
      <w:marLeft w:val="0"/>
      <w:marRight w:val="0"/>
      <w:marTop w:val="0"/>
      <w:marBottom w:val="0"/>
      <w:divBdr>
        <w:top w:val="none" w:sz="0" w:space="0" w:color="auto"/>
        <w:left w:val="none" w:sz="0" w:space="0" w:color="auto"/>
        <w:bottom w:val="none" w:sz="0" w:space="0" w:color="auto"/>
        <w:right w:val="none" w:sz="0" w:space="0" w:color="auto"/>
      </w:divBdr>
    </w:div>
    <w:div w:id="20277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100.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39E2-8D1A-4F1B-9A4D-F2B0EF89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Updated word conditions</vt:lpstr>
    </vt:vector>
  </TitlesOfParts>
  <Company>Blacktown City Council</Company>
  <LinksUpToDate>false</LinksUpToDate>
  <CharactersWithSpaces>42833</CharactersWithSpaces>
  <SharedDoc>false</SharedDoc>
  <HLinks>
    <vt:vector size="48" baseType="variant">
      <vt:variant>
        <vt:i4>7143479</vt:i4>
      </vt:variant>
      <vt:variant>
        <vt:i4>21</vt:i4>
      </vt:variant>
      <vt:variant>
        <vt:i4>0</vt:i4>
      </vt:variant>
      <vt:variant>
        <vt:i4>5</vt:i4>
      </vt:variant>
      <vt:variant>
        <vt:lpwstr>http://www.planning.nsw.gov.au/Policy-and-Legislation/Infrastructure/Infrastructure-Funding</vt:lpwstr>
      </vt:variant>
      <vt:variant>
        <vt:lpwstr/>
      </vt:variant>
      <vt:variant>
        <vt:i4>262171</vt:i4>
      </vt:variant>
      <vt:variant>
        <vt:i4>18</vt:i4>
      </vt:variant>
      <vt:variant>
        <vt:i4>0</vt:i4>
      </vt:variant>
      <vt:variant>
        <vt:i4>5</vt:i4>
      </vt:variant>
      <vt:variant>
        <vt:lpwstr>http://www.blacktown.nsw.gov.au/</vt:lpwstr>
      </vt:variant>
      <vt:variant>
        <vt:lpwstr/>
      </vt:variant>
      <vt:variant>
        <vt:i4>7405646</vt:i4>
      </vt:variant>
      <vt:variant>
        <vt:i4>15</vt:i4>
      </vt:variant>
      <vt:variant>
        <vt:i4>0</vt:i4>
      </vt:variant>
      <vt:variant>
        <vt:i4>5</vt:i4>
      </vt:variant>
      <vt:variant>
        <vt:lpwstr>mailto:contact@workcover.nsw.gov.au</vt:lpwstr>
      </vt:variant>
      <vt:variant>
        <vt:lpwstr/>
      </vt:variant>
      <vt:variant>
        <vt:i4>7143479</vt:i4>
      </vt:variant>
      <vt:variant>
        <vt:i4>12</vt:i4>
      </vt:variant>
      <vt:variant>
        <vt:i4>0</vt:i4>
      </vt:variant>
      <vt:variant>
        <vt:i4>5</vt:i4>
      </vt:variant>
      <vt:variant>
        <vt:lpwstr>http://www.planning.nsw.gov.au/Policy-and-Legislation/Infrastructure/Infrastructure-Funding</vt:lpwstr>
      </vt:variant>
      <vt:variant>
        <vt:lpwstr/>
      </vt:variant>
      <vt:variant>
        <vt:i4>262171</vt:i4>
      </vt:variant>
      <vt:variant>
        <vt:i4>9</vt:i4>
      </vt:variant>
      <vt:variant>
        <vt:i4>0</vt:i4>
      </vt:variant>
      <vt:variant>
        <vt:i4>5</vt:i4>
      </vt:variant>
      <vt:variant>
        <vt:lpwstr>http://www.blacktown.nsw.gov.au/</vt:lpwstr>
      </vt:variant>
      <vt:variant>
        <vt:lpwstr/>
      </vt:variant>
      <vt:variant>
        <vt:i4>6881316</vt:i4>
      </vt:variant>
      <vt:variant>
        <vt:i4>6</vt:i4>
      </vt:variant>
      <vt:variant>
        <vt:i4>0</vt:i4>
      </vt:variant>
      <vt:variant>
        <vt:i4>5</vt:i4>
      </vt:variant>
      <vt:variant>
        <vt:lpwstr>http://www.swimmingpoolregister.nsw.gov.au/</vt:lpwstr>
      </vt:variant>
      <vt:variant>
        <vt:lpwstr/>
      </vt:variant>
      <vt:variant>
        <vt:i4>3145790</vt:i4>
      </vt:variant>
      <vt:variant>
        <vt:i4>3</vt:i4>
      </vt:variant>
      <vt:variant>
        <vt:i4>0</vt:i4>
      </vt:variant>
      <vt:variant>
        <vt:i4>5</vt:i4>
      </vt:variant>
      <vt:variant>
        <vt:lpwstr>http://www.1100.com.au/</vt:lpwstr>
      </vt:variant>
      <vt:variant>
        <vt:lpwstr/>
      </vt:variant>
      <vt:variant>
        <vt:i4>6815776</vt:i4>
      </vt:variant>
      <vt:variant>
        <vt:i4>0</vt:i4>
      </vt:variant>
      <vt:variant>
        <vt:i4>0</vt:i4>
      </vt:variant>
      <vt:variant>
        <vt:i4>5</vt:i4>
      </vt:variant>
      <vt:variant>
        <vt:lpwstr>http://www.sydneywater.com.au/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word conditions</dc:title>
  <dc:creator>Jarrod Husking 2222</dc:creator>
  <cp:lastModifiedBy>Glenda Dunn</cp:lastModifiedBy>
  <cp:revision>4</cp:revision>
  <cp:lastPrinted>2022-05-26T02:52:00Z</cp:lastPrinted>
  <dcterms:created xsi:type="dcterms:W3CDTF">2022-07-18T06:15:00Z</dcterms:created>
  <dcterms:modified xsi:type="dcterms:W3CDTF">2022-07-18T06:54:00Z</dcterms:modified>
</cp:coreProperties>
</file>